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38" w:rsidRPr="00197DB4" w:rsidRDefault="00BA2603" w:rsidP="00A50638">
      <w:pPr>
        <w:pStyle w:val="FreeForm"/>
        <w:rPr>
          <w:rFonts w:ascii="Verdana" w:hAnsi="Verdana"/>
          <w:b/>
          <w:sz w:val="36"/>
          <w:lang w:val="de-DE"/>
        </w:rPr>
      </w:pPr>
      <w:r w:rsidRPr="00197DB4">
        <w:rPr>
          <w:rFonts w:ascii="Verdana" w:hAnsi="Verdana"/>
          <w:sz w:val="22"/>
          <w:lang w:val="de-DE"/>
        </w:rPr>
        <w:br/>
      </w:r>
      <w:r w:rsidRPr="00197DB4">
        <w:rPr>
          <w:rFonts w:ascii="Verdana" w:hAnsi="Verdana"/>
          <w:b/>
          <w:sz w:val="40"/>
          <w:lang w:val="de-DE"/>
        </w:rPr>
        <w:t>Schimmel richtig vorbeugen</w:t>
      </w:r>
      <w:r w:rsidRPr="00197DB4">
        <w:rPr>
          <w:rFonts w:ascii="Verdana" w:hAnsi="Verdana"/>
          <w:b/>
          <w:sz w:val="40"/>
          <w:lang w:val="de-DE"/>
        </w:rPr>
        <w:br/>
      </w:r>
      <w:r w:rsidRPr="00197DB4">
        <w:rPr>
          <w:rFonts w:ascii="Verdana" w:hAnsi="Verdana"/>
          <w:i/>
          <w:lang w:val="de-DE"/>
        </w:rPr>
        <w:t xml:space="preserve">Präventivtipps zur Schimmelvorbeugung des Sanierungsexperten </w:t>
      </w:r>
      <w:r w:rsidR="00197DB4" w:rsidRPr="00197DB4">
        <w:rPr>
          <w:rFonts w:ascii="Verdana" w:hAnsi="Verdana"/>
          <w:i/>
          <w:lang w:val="de-DE"/>
        </w:rPr>
        <w:br/>
      </w:r>
      <w:r w:rsidRPr="00197DB4">
        <w:rPr>
          <w:rFonts w:ascii="Verdana" w:hAnsi="Verdana"/>
          <w:i/>
          <w:lang w:val="de-DE"/>
        </w:rPr>
        <w:t>Rainbow International Deutschland</w:t>
      </w:r>
      <w:r w:rsidR="00874CCE" w:rsidRPr="00197DB4">
        <w:rPr>
          <w:rFonts w:ascii="Verdana" w:hAnsi="Verdana"/>
          <w:i/>
          <w:lang w:val="de-DE"/>
        </w:rPr>
        <w:t>.</w:t>
      </w:r>
    </w:p>
    <w:p w:rsidR="007F3202" w:rsidRPr="00197DB4" w:rsidRDefault="00BA2603" w:rsidP="001626E8">
      <w:pPr>
        <w:rPr>
          <w:rFonts w:ascii="Verdana" w:hAnsi="Verdana"/>
          <w:sz w:val="20"/>
          <w:lang w:val="de-DE"/>
        </w:rPr>
      </w:pPr>
      <w:r w:rsidRPr="00197DB4">
        <w:rPr>
          <w:rFonts w:ascii="Verdana" w:hAnsi="Verdana"/>
          <w:i/>
          <w:sz w:val="20"/>
          <w:lang w:val="de-DE"/>
        </w:rPr>
        <w:br/>
      </w:r>
      <w:r w:rsidR="00F17CD0" w:rsidRPr="00197DB4">
        <w:rPr>
          <w:rFonts w:ascii="Verdana" w:hAnsi="Verdana"/>
          <w:i/>
          <w:sz w:val="20"/>
          <w:lang w:val="de-DE"/>
        </w:rPr>
        <w:t xml:space="preserve">Schimmelsporen sind überall in der Luft zu finden und ein wichtiger Bestandteil unserer Umwelt. </w:t>
      </w:r>
      <w:r w:rsidR="00002052" w:rsidRPr="00197DB4">
        <w:rPr>
          <w:rFonts w:ascii="Verdana" w:hAnsi="Verdana"/>
          <w:i/>
          <w:sz w:val="20"/>
          <w:lang w:val="de-DE"/>
        </w:rPr>
        <w:t>In Wohnräumen werden</w:t>
      </w:r>
      <w:r w:rsidR="00F17CD0" w:rsidRPr="00197DB4">
        <w:rPr>
          <w:rFonts w:ascii="Verdana" w:hAnsi="Verdana"/>
          <w:i/>
          <w:sz w:val="20"/>
          <w:lang w:val="de-DE"/>
        </w:rPr>
        <w:t xml:space="preserve"> sie jedoch </w:t>
      </w:r>
      <w:r w:rsidRPr="00197DB4">
        <w:rPr>
          <w:rFonts w:ascii="Verdana" w:hAnsi="Verdana"/>
          <w:i/>
          <w:sz w:val="20"/>
          <w:lang w:val="de-DE"/>
        </w:rPr>
        <w:t xml:space="preserve">gerade in den Wintermonaten </w:t>
      </w:r>
      <w:r w:rsidR="00002052" w:rsidRPr="00197DB4">
        <w:rPr>
          <w:rFonts w:ascii="Verdana" w:hAnsi="Verdana"/>
          <w:i/>
          <w:sz w:val="20"/>
          <w:lang w:val="de-DE"/>
        </w:rPr>
        <w:t>zum großen</w:t>
      </w:r>
      <w:r w:rsidR="00F17CD0" w:rsidRPr="00197DB4">
        <w:rPr>
          <w:rFonts w:ascii="Verdana" w:hAnsi="Verdana"/>
          <w:i/>
          <w:sz w:val="20"/>
          <w:lang w:val="de-DE"/>
        </w:rPr>
        <w:t xml:space="preserve"> Ärgernis </w:t>
      </w:r>
      <w:r w:rsidR="00002052" w:rsidRPr="00197DB4">
        <w:rPr>
          <w:rFonts w:ascii="Verdana" w:hAnsi="Verdana"/>
          <w:i/>
          <w:sz w:val="20"/>
          <w:lang w:val="de-DE"/>
        </w:rPr>
        <w:t xml:space="preserve">und </w:t>
      </w:r>
      <w:r w:rsidR="00F17CD0" w:rsidRPr="00197DB4">
        <w:rPr>
          <w:rFonts w:ascii="Verdana" w:hAnsi="Verdana"/>
          <w:i/>
          <w:sz w:val="20"/>
          <w:lang w:val="de-DE"/>
        </w:rPr>
        <w:t xml:space="preserve">können </w:t>
      </w:r>
      <w:r w:rsidRPr="00197DB4">
        <w:rPr>
          <w:rFonts w:ascii="Verdana" w:hAnsi="Verdana"/>
          <w:i/>
          <w:sz w:val="20"/>
          <w:lang w:val="de-DE"/>
        </w:rPr>
        <w:t>sich zu einem ernstzunehmenden</w:t>
      </w:r>
      <w:r w:rsidR="00F17CD0" w:rsidRPr="00197DB4">
        <w:rPr>
          <w:rFonts w:ascii="Verdana" w:hAnsi="Verdana"/>
          <w:i/>
          <w:sz w:val="20"/>
          <w:lang w:val="de-DE"/>
        </w:rPr>
        <w:t xml:space="preserve"> Problem</w:t>
      </w:r>
      <w:r w:rsidRPr="00197DB4">
        <w:rPr>
          <w:rFonts w:ascii="Verdana" w:hAnsi="Verdana"/>
          <w:i/>
          <w:sz w:val="20"/>
          <w:lang w:val="de-DE"/>
        </w:rPr>
        <w:t xml:space="preserve"> entwickeln</w:t>
      </w:r>
      <w:r w:rsidR="00002052" w:rsidRPr="00197DB4">
        <w:rPr>
          <w:rFonts w:ascii="Verdana" w:hAnsi="Verdana"/>
          <w:i/>
          <w:sz w:val="20"/>
          <w:lang w:val="de-DE"/>
        </w:rPr>
        <w:t xml:space="preserve">. </w:t>
      </w:r>
      <w:r w:rsidRPr="00197DB4">
        <w:rPr>
          <w:rFonts w:ascii="Verdana" w:hAnsi="Verdana"/>
          <w:i/>
          <w:sz w:val="20"/>
          <w:lang w:val="de-DE"/>
        </w:rPr>
        <w:br/>
      </w:r>
      <w:r w:rsidR="00F17CD0" w:rsidRPr="00197DB4">
        <w:rPr>
          <w:rFonts w:ascii="Verdana" w:hAnsi="Verdana"/>
          <w:i/>
          <w:sz w:val="20"/>
          <w:lang w:val="de-DE"/>
        </w:rPr>
        <w:t>Denn: Schimmelpilze schädigen nachwei</w:t>
      </w:r>
      <w:r w:rsidR="00002052" w:rsidRPr="00197DB4">
        <w:rPr>
          <w:rFonts w:ascii="Verdana" w:hAnsi="Verdana"/>
          <w:i/>
          <w:sz w:val="20"/>
          <w:lang w:val="de-DE"/>
        </w:rPr>
        <w:t>slich nicht nur die Bausubstanz und das Inventar,</w:t>
      </w:r>
      <w:r w:rsidR="00F17CD0" w:rsidRPr="00197DB4">
        <w:rPr>
          <w:rFonts w:ascii="Verdana" w:hAnsi="Verdana"/>
          <w:i/>
          <w:sz w:val="20"/>
          <w:lang w:val="de-DE"/>
        </w:rPr>
        <w:t xml:space="preserve"> sondern gefährden auch die Gesundheit der Bewohner.</w:t>
      </w:r>
      <w:r w:rsidR="00632264" w:rsidRPr="00197DB4">
        <w:rPr>
          <w:rFonts w:ascii="Verdana" w:hAnsi="Verdana"/>
          <w:i/>
          <w:sz w:val="20"/>
          <w:lang w:val="de-DE"/>
        </w:rPr>
        <w:br/>
      </w:r>
      <w:r w:rsidR="0025283E" w:rsidRPr="00197DB4">
        <w:rPr>
          <w:rFonts w:ascii="Verdana" w:hAnsi="Verdana"/>
          <w:sz w:val="20"/>
          <w:lang w:val="de-DE"/>
        </w:rPr>
        <w:br/>
      </w:r>
      <w:r w:rsidR="00874CCE" w:rsidRPr="00197DB4">
        <w:rPr>
          <w:rFonts w:ascii="Verdana" w:hAnsi="Verdana"/>
          <w:b/>
          <w:sz w:val="20"/>
          <w:lang w:val="de-DE"/>
        </w:rPr>
        <w:t>Falsches Heiz</w:t>
      </w:r>
      <w:r w:rsidR="00586D67" w:rsidRPr="00197DB4">
        <w:rPr>
          <w:rFonts w:ascii="Verdana" w:hAnsi="Verdana"/>
          <w:b/>
          <w:sz w:val="20"/>
          <w:lang w:val="de-DE"/>
        </w:rPr>
        <w:t xml:space="preserve">- und Lüftungsverhalten </w:t>
      </w:r>
      <w:r w:rsidR="00610C53" w:rsidRPr="00197DB4">
        <w:rPr>
          <w:rFonts w:ascii="Verdana" w:hAnsi="Verdana"/>
          <w:b/>
          <w:sz w:val="20"/>
          <w:lang w:val="de-DE"/>
        </w:rPr>
        <w:t xml:space="preserve">in den Wintermonaten </w:t>
      </w:r>
      <w:r w:rsidR="00586D67" w:rsidRPr="00197DB4">
        <w:rPr>
          <w:rFonts w:ascii="Verdana" w:hAnsi="Verdana"/>
          <w:b/>
          <w:sz w:val="20"/>
          <w:lang w:val="de-DE"/>
        </w:rPr>
        <w:t xml:space="preserve">begünstigt das </w:t>
      </w:r>
      <w:r w:rsidR="00874CCE" w:rsidRPr="00197DB4">
        <w:rPr>
          <w:rFonts w:ascii="Verdana" w:hAnsi="Verdana"/>
          <w:b/>
          <w:sz w:val="20"/>
          <w:lang w:val="de-DE"/>
        </w:rPr>
        <w:t>Schimmelwachstum</w:t>
      </w:r>
      <w:r w:rsidR="00874CCE" w:rsidRPr="00197DB4">
        <w:rPr>
          <w:rFonts w:ascii="Verdana" w:hAnsi="Verdana"/>
          <w:sz w:val="20"/>
          <w:lang w:val="de-DE"/>
        </w:rPr>
        <w:br/>
      </w:r>
      <w:r w:rsidR="007F3202" w:rsidRPr="00197DB4">
        <w:rPr>
          <w:rFonts w:ascii="Verdana" w:hAnsi="Verdana"/>
          <w:sz w:val="20"/>
          <w:lang w:val="de-DE"/>
        </w:rPr>
        <w:t>Aus Sorge vor</w:t>
      </w:r>
      <w:r w:rsidR="00874CCE" w:rsidRPr="00197DB4">
        <w:rPr>
          <w:rFonts w:ascii="Verdana" w:hAnsi="Verdana"/>
          <w:sz w:val="20"/>
          <w:lang w:val="de-DE"/>
        </w:rPr>
        <w:t xml:space="preserve"> hohen Energiekosten knausern viele Haushalte in den Wintermonaten tagsüber beim Heizen und erhitzen erst im Laufe des Abends die eigenen vier Wände</w:t>
      </w:r>
      <w:r w:rsidR="00586D67" w:rsidRPr="00197DB4">
        <w:rPr>
          <w:rFonts w:ascii="Verdana" w:hAnsi="Verdana"/>
          <w:sz w:val="20"/>
          <w:lang w:val="de-DE"/>
        </w:rPr>
        <w:t>. D</w:t>
      </w:r>
      <w:r w:rsidR="00874CCE" w:rsidRPr="00197DB4">
        <w:rPr>
          <w:rFonts w:ascii="Verdana" w:hAnsi="Verdana"/>
          <w:sz w:val="20"/>
          <w:lang w:val="de-DE"/>
        </w:rPr>
        <w:t xml:space="preserve">adurch entsteht </w:t>
      </w:r>
      <w:r w:rsidR="00586D67" w:rsidRPr="00197DB4">
        <w:rPr>
          <w:rFonts w:ascii="Verdana" w:hAnsi="Verdana"/>
          <w:sz w:val="20"/>
          <w:lang w:val="de-DE"/>
        </w:rPr>
        <w:t xml:space="preserve">in der Wohnung </w:t>
      </w:r>
      <w:r w:rsidR="00C70E05" w:rsidRPr="00197DB4">
        <w:rPr>
          <w:rFonts w:ascii="Verdana" w:hAnsi="Verdana"/>
          <w:sz w:val="20"/>
          <w:lang w:val="de-DE"/>
        </w:rPr>
        <w:t xml:space="preserve">innerhalb </w:t>
      </w:r>
      <w:r w:rsidR="007F3202" w:rsidRPr="00197DB4">
        <w:rPr>
          <w:rFonts w:ascii="Verdana" w:hAnsi="Verdana"/>
          <w:sz w:val="20"/>
          <w:lang w:val="de-DE"/>
        </w:rPr>
        <w:t>kürzester</w:t>
      </w:r>
      <w:r w:rsidR="00C70E05" w:rsidRPr="00197DB4">
        <w:rPr>
          <w:rFonts w:ascii="Verdana" w:hAnsi="Verdana"/>
          <w:sz w:val="20"/>
          <w:lang w:val="de-DE"/>
        </w:rPr>
        <w:t xml:space="preserve"> Zeit </w:t>
      </w:r>
      <w:r w:rsidR="00874CCE" w:rsidRPr="00197DB4">
        <w:rPr>
          <w:rFonts w:ascii="Verdana" w:hAnsi="Verdana"/>
          <w:sz w:val="20"/>
          <w:lang w:val="de-DE"/>
        </w:rPr>
        <w:t xml:space="preserve">eine große Menge an </w:t>
      </w:r>
      <w:r w:rsidR="00874CCE" w:rsidRPr="00197DB4">
        <w:rPr>
          <w:rFonts w:ascii="Verdana" w:hAnsi="Verdana"/>
          <w:sz w:val="20"/>
          <w:lang w:val="de-DE"/>
        </w:rPr>
        <w:t>Feuchtigkeit</w:t>
      </w:r>
      <w:r w:rsidR="00C70E05" w:rsidRPr="00197DB4">
        <w:rPr>
          <w:rFonts w:ascii="Verdana" w:hAnsi="Verdana"/>
          <w:sz w:val="20"/>
          <w:lang w:val="de-DE"/>
        </w:rPr>
        <w:t xml:space="preserve">, die </w:t>
      </w:r>
      <w:r w:rsidR="007F3202" w:rsidRPr="00197DB4">
        <w:rPr>
          <w:rFonts w:ascii="Verdana" w:hAnsi="Verdana"/>
          <w:sz w:val="20"/>
          <w:lang w:val="de-DE"/>
        </w:rPr>
        <w:t xml:space="preserve">oftmals </w:t>
      </w:r>
      <w:r w:rsidR="00C70E05" w:rsidRPr="00197DB4">
        <w:rPr>
          <w:rFonts w:ascii="Verdana" w:hAnsi="Verdana"/>
          <w:sz w:val="20"/>
          <w:lang w:val="de-DE"/>
        </w:rPr>
        <w:t>durch die Raumluft nicht komplett aufgenommen werden kann.</w:t>
      </w:r>
      <w:r w:rsidR="007F3202" w:rsidRPr="00197DB4">
        <w:rPr>
          <w:rFonts w:ascii="Verdana" w:hAnsi="Verdana"/>
          <w:sz w:val="20"/>
          <w:lang w:val="de-DE"/>
        </w:rPr>
        <w:t xml:space="preserve"> (Da auch alltägliche Prozesse wie Atmen, Duschen und Kochen</w:t>
      </w:r>
      <w:r w:rsidR="00197DB4">
        <w:rPr>
          <w:rFonts w:ascii="Verdana" w:hAnsi="Verdana"/>
          <w:sz w:val="20"/>
          <w:lang w:val="de-DE"/>
        </w:rPr>
        <w:t xml:space="preserve"> die Feuchtigkeit in der Luft stark beeinflussen</w:t>
      </w:r>
      <w:r w:rsidR="000F1322">
        <w:rPr>
          <w:rFonts w:ascii="Verdana" w:hAnsi="Verdana"/>
          <w:sz w:val="20"/>
          <w:lang w:val="de-DE"/>
        </w:rPr>
        <w:t>.</w:t>
      </w:r>
      <w:r w:rsidR="00197DB4">
        <w:rPr>
          <w:rFonts w:ascii="Verdana" w:hAnsi="Verdana"/>
          <w:sz w:val="20"/>
          <w:lang w:val="de-DE"/>
        </w:rPr>
        <w:t>)</w:t>
      </w:r>
      <w:r w:rsidR="007F3202" w:rsidRPr="00197DB4">
        <w:rPr>
          <w:rFonts w:ascii="Verdana" w:hAnsi="Verdana"/>
          <w:sz w:val="20"/>
          <w:lang w:val="de-DE"/>
        </w:rPr>
        <w:t xml:space="preserve"> </w:t>
      </w:r>
    </w:p>
    <w:p w:rsidR="00C70E05" w:rsidRPr="00197DB4" w:rsidRDefault="007F3202" w:rsidP="001626E8">
      <w:pPr>
        <w:rPr>
          <w:rFonts w:ascii="Verdana" w:hAnsi="Verdana"/>
          <w:sz w:val="20"/>
          <w:lang w:val="de-DE"/>
        </w:rPr>
      </w:pPr>
      <w:r w:rsidRPr="00197DB4">
        <w:rPr>
          <w:rFonts w:ascii="Verdana" w:hAnsi="Verdana"/>
          <w:sz w:val="20"/>
          <w:lang w:val="de-DE"/>
        </w:rPr>
        <w:t xml:space="preserve">Wird </w:t>
      </w:r>
      <w:r w:rsidR="00197DB4">
        <w:rPr>
          <w:rFonts w:ascii="Verdana" w:hAnsi="Verdana"/>
          <w:sz w:val="20"/>
          <w:lang w:val="de-DE"/>
        </w:rPr>
        <w:t>nun der</w:t>
      </w:r>
      <w:r w:rsidRPr="00197DB4">
        <w:rPr>
          <w:rFonts w:ascii="Verdana" w:hAnsi="Verdana"/>
          <w:sz w:val="20"/>
          <w:lang w:val="de-DE"/>
        </w:rPr>
        <w:t xml:space="preserve"> angehäufte Wasserdampf nicht fachgerecht entlü</w:t>
      </w:r>
      <w:r w:rsidR="00197DB4">
        <w:rPr>
          <w:rFonts w:ascii="Verdana" w:hAnsi="Verdana"/>
          <w:sz w:val="20"/>
          <w:lang w:val="de-DE"/>
        </w:rPr>
        <w:t>ftet, so reichert sich dieser an und</w:t>
      </w:r>
      <w:r w:rsidRPr="00197DB4">
        <w:rPr>
          <w:rFonts w:ascii="Verdana" w:hAnsi="Verdana"/>
          <w:sz w:val="20"/>
          <w:lang w:val="de-DE"/>
        </w:rPr>
        <w:t xml:space="preserve"> setzt sich gezielt an kalten, wenig beheizten Stellen fest. Diese sogenannten „feuchten Ecken“ bieten</w:t>
      </w:r>
      <w:r w:rsidR="00197DB4">
        <w:rPr>
          <w:rFonts w:ascii="Verdana" w:hAnsi="Verdana"/>
          <w:sz w:val="20"/>
          <w:lang w:val="de-DE"/>
        </w:rPr>
        <w:t xml:space="preserve"> für die</w:t>
      </w:r>
      <w:r w:rsidRPr="00197DB4">
        <w:rPr>
          <w:rFonts w:ascii="Verdana" w:hAnsi="Verdana"/>
          <w:sz w:val="20"/>
          <w:lang w:val="de-DE"/>
        </w:rPr>
        <w:t xml:space="preserve"> Schimmelsporen einen perfekten Nährboden. </w:t>
      </w:r>
    </w:p>
    <w:p w:rsidR="00A91C4D" w:rsidRPr="00197DB4" w:rsidRDefault="0025283E" w:rsidP="001626E8">
      <w:pPr>
        <w:rPr>
          <w:rFonts w:ascii="Verdana" w:hAnsi="Verdana"/>
          <w:sz w:val="20"/>
          <w:lang w:val="de-DE"/>
        </w:rPr>
      </w:pPr>
      <w:r w:rsidRPr="00197DB4">
        <w:rPr>
          <w:rFonts w:ascii="Verdana" w:hAnsi="Verdana"/>
          <w:sz w:val="20"/>
          <w:lang w:val="de-DE"/>
        </w:rPr>
        <w:t>Neben falschem Lüften (Nutzungsverhalten) können</w:t>
      </w:r>
      <w:r w:rsidR="00BA2603" w:rsidRPr="00197DB4">
        <w:rPr>
          <w:rFonts w:ascii="Verdana" w:hAnsi="Verdana"/>
          <w:sz w:val="20"/>
          <w:lang w:val="de-DE"/>
        </w:rPr>
        <w:t xml:space="preserve"> </w:t>
      </w:r>
      <w:r w:rsidR="00197DB4">
        <w:rPr>
          <w:rFonts w:ascii="Verdana" w:hAnsi="Verdana"/>
          <w:sz w:val="20"/>
          <w:lang w:val="de-DE"/>
        </w:rPr>
        <w:t xml:space="preserve">aber </w:t>
      </w:r>
      <w:r w:rsidR="00BA2603" w:rsidRPr="00197DB4">
        <w:rPr>
          <w:rFonts w:ascii="Verdana" w:hAnsi="Verdana"/>
          <w:sz w:val="20"/>
          <w:lang w:val="de-DE"/>
        </w:rPr>
        <w:t>auch</w:t>
      </w:r>
      <w:r w:rsidRPr="00197DB4">
        <w:rPr>
          <w:rFonts w:ascii="Verdana" w:hAnsi="Verdana"/>
          <w:sz w:val="20"/>
          <w:lang w:val="de-DE"/>
        </w:rPr>
        <w:t xml:space="preserve"> eine zu kurze Trocknungszeit bei Neubauten und Sanierungen, undichte Rohre oder eine schlechte Wärmedämmung U</w:t>
      </w:r>
      <w:r w:rsidR="00197DB4">
        <w:rPr>
          <w:rFonts w:ascii="Verdana" w:hAnsi="Verdana"/>
          <w:sz w:val="20"/>
          <w:lang w:val="de-DE"/>
        </w:rPr>
        <w:t xml:space="preserve">rsachen für die Schimmelbildung </w:t>
      </w:r>
      <w:r w:rsidRPr="00197DB4">
        <w:rPr>
          <w:rFonts w:ascii="Verdana" w:hAnsi="Verdana"/>
          <w:sz w:val="20"/>
          <w:lang w:val="de-DE"/>
        </w:rPr>
        <w:t xml:space="preserve">sein. Erste Zeichen für Schimmelbefall sind modrige, erdige Gerüche in den betroffenen Gebäudeteilen. </w:t>
      </w:r>
      <w:r w:rsidR="00197DB4">
        <w:rPr>
          <w:rFonts w:ascii="Verdana" w:hAnsi="Verdana"/>
          <w:sz w:val="20"/>
          <w:lang w:val="de-DE"/>
        </w:rPr>
        <w:br/>
      </w:r>
      <w:r w:rsidRPr="00197DB4">
        <w:rPr>
          <w:rFonts w:ascii="Verdana" w:hAnsi="Verdana"/>
          <w:sz w:val="20"/>
          <w:lang w:val="de-DE"/>
        </w:rPr>
        <w:t xml:space="preserve">Ein wachsames Auge allein ist </w:t>
      </w:r>
      <w:r w:rsidR="0069371B" w:rsidRPr="00197DB4">
        <w:rPr>
          <w:rFonts w:ascii="Verdana" w:hAnsi="Verdana"/>
          <w:sz w:val="20"/>
          <w:lang w:val="de-DE"/>
        </w:rPr>
        <w:t xml:space="preserve">aber </w:t>
      </w:r>
      <w:r w:rsidRPr="00197DB4">
        <w:rPr>
          <w:rFonts w:ascii="Verdana" w:hAnsi="Verdana"/>
          <w:sz w:val="20"/>
          <w:lang w:val="de-DE"/>
        </w:rPr>
        <w:t>nicht ausreichend, um sich erfolgreich</w:t>
      </w:r>
      <w:r w:rsidR="00197DB4">
        <w:rPr>
          <w:rFonts w:ascii="Verdana" w:hAnsi="Verdana"/>
          <w:sz w:val="20"/>
          <w:lang w:val="de-DE"/>
        </w:rPr>
        <w:t xml:space="preserve"> gegen den Schimmel zu schützen - d</w:t>
      </w:r>
      <w:r w:rsidRPr="00197DB4">
        <w:rPr>
          <w:rFonts w:ascii="Verdana" w:hAnsi="Verdana"/>
          <w:sz w:val="20"/>
          <w:lang w:val="de-DE"/>
        </w:rPr>
        <w:t>as Übel liegt u</w:t>
      </w:r>
      <w:r w:rsidR="0069371B" w:rsidRPr="00197DB4">
        <w:rPr>
          <w:rFonts w:ascii="Verdana" w:hAnsi="Verdana"/>
          <w:sz w:val="20"/>
          <w:lang w:val="de-DE"/>
        </w:rPr>
        <w:t>nd gedeiht meist im Verborgenen</w:t>
      </w:r>
      <w:r w:rsidRPr="00197DB4">
        <w:rPr>
          <w:rFonts w:ascii="Verdana" w:hAnsi="Verdana"/>
          <w:sz w:val="20"/>
          <w:lang w:val="de-DE"/>
        </w:rPr>
        <w:t xml:space="preserve"> hinter größeren Möbelstücken, Vorhängen oder auch Bildern. </w:t>
      </w:r>
      <w:r w:rsidR="00C70E05" w:rsidRPr="00197DB4">
        <w:rPr>
          <w:rFonts w:ascii="Verdana" w:hAnsi="Verdana"/>
          <w:sz w:val="20"/>
          <w:lang w:val="de-DE"/>
        </w:rPr>
        <w:br/>
      </w:r>
      <w:r w:rsidR="00C70E05" w:rsidRPr="00197DB4">
        <w:rPr>
          <w:rFonts w:ascii="Verdana" w:hAnsi="Verdana"/>
          <w:sz w:val="20"/>
          <w:lang w:val="de-DE"/>
        </w:rPr>
        <w:br/>
      </w:r>
      <w:r w:rsidR="0069371B" w:rsidRPr="00197DB4">
        <w:rPr>
          <w:rFonts w:ascii="Verdana" w:hAnsi="Verdana"/>
          <w:sz w:val="20"/>
          <w:lang w:val="de-DE"/>
        </w:rPr>
        <w:t xml:space="preserve">Der Sanierungsexperte Rainbow International </w:t>
      </w:r>
      <w:r w:rsidR="00197DB4">
        <w:rPr>
          <w:rFonts w:ascii="Verdana" w:hAnsi="Verdana"/>
          <w:sz w:val="20"/>
          <w:lang w:val="de-DE"/>
        </w:rPr>
        <w:t xml:space="preserve">Deutschland </w:t>
      </w:r>
      <w:r w:rsidR="0069371B" w:rsidRPr="00197DB4">
        <w:rPr>
          <w:rFonts w:ascii="Verdana" w:hAnsi="Verdana"/>
          <w:sz w:val="20"/>
          <w:lang w:val="de-DE"/>
        </w:rPr>
        <w:t>hat sich dieser Problematik angenommen und stellt Ihnen und Ihren Lesern, Hörern und Zusehern Informationsmaterial zur Vorbeugung gegen die Schimmelpilze zur Verfügung. Im Folgenden haben wir die wichtigsten Tipps für Sie aufgelistet. Weitere Informationen zum Thema „Schimmel vorbeugen und entfernen“ entnehmen Sie bitte der angehängten Informationsbroschüre (</w:t>
      </w:r>
      <w:proofErr w:type="spellStart"/>
      <w:r w:rsidR="0069371B" w:rsidRPr="00197DB4">
        <w:rPr>
          <w:rFonts w:ascii="Verdana" w:hAnsi="Verdana"/>
          <w:sz w:val="20"/>
          <w:lang w:val="de-DE"/>
        </w:rPr>
        <w:t>Schimmelschadenbroschuere</w:t>
      </w:r>
      <w:proofErr w:type="spellEnd"/>
      <w:r w:rsidR="0069371B" w:rsidRPr="00197DB4">
        <w:rPr>
          <w:rFonts w:ascii="Verdana" w:hAnsi="Verdana"/>
          <w:sz w:val="20"/>
          <w:lang w:val="de-DE"/>
        </w:rPr>
        <w:t xml:space="preserve"> Rainbow International.PDF)</w:t>
      </w:r>
      <w:r w:rsidR="00A210AB" w:rsidRPr="00197DB4">
        <w:rPr>
          <w:rFonts w:ascii="Verdana" w:hAnsi="Verdana"/>
          <w:sz w:val="20"/>
          <w:lang w:val="de-DE"/>
        </w:rPr>
        <w:t>. Alle Präventivtipps sind</w:t>
      </w:r>
      <w:r w:rsidR="004F3D2A" w:rsidRPr="00197DB4">
        <w:rPr>
          <w:rFonts w:ascii="Verdana" w:hAnsi="Verdana"/>
          <w:sz w:val="20"/>
          <w:lang w:val="de-DE"/>
        </w:rPr>
        <w:t xml:space="preserve"> ebenfalls in unserem Informationsblatt (Infoblatt Schimmelprävention.PDF) abrufb</w:t>
      </w:r>
      <w:r w:rsidR="00197DB4">
        <w:rPr>
          <w:rFonts w:ascii="Verdana" w:hAnsi="Verdana"/>
          <w:sz w:val="20"/>
          <w:lang w:val="de-DE"/>
        </w:rPr>
        <w:t xml:space="preserve">ar und in einem übersichtlichen </w:t>
      </w:r>
      <w:r w:rsidR="004F3D2A" w:rsidRPr="00197DB4">
        <w:rPr>
          <w:rFonts w:ascii="Verdana" w:hAnsi="Verdana"/>
          <w:sz w:val="20"/>
          <w:lang w:val="de-DE"/>
        </w:rPr>
        <w:t xml:space="preserve">grafischen Layout dargestellt. </w:t>
      </w:r>
      <w:r w:rsidR="00874CCE" w:rsidRPr="00197DB4">
        <w:rPr>
          <w:rFonts w:ascii="Verdana" w:hAnsi="Verdana"/>
          <w:sz w:val="20"/>
          <w:lang w:val="de-DE"/>
        </w:rPr>
        <w:br/>
      </w:r>
      <w:r w:rsidR="00A210AB" w:rsidRPr="00197DB4">
        <w:rPr>
          <w:rFonts w:ascii="Verdana" w:hAnsi="Verdana"/>
          <w:sz w:val="20"/>
          <w:lang w:val="de-DE"/>
        </w:rPr>
        <w:br/>
      </w:r>
      <w:r w:rsidR="00197DB4">
        <w:rPr>
          <w:rFonts w:ascii="Verdana" w:hAnsi="Verdana"/>
          <w:b/>
          <w:sz w:val="20"/>
          <w:lang w:val="de-DE"/>
        </w:rPr>
        <w:lastRenderedPageBreak/>
        <w:br/>
      </w:r>
      <w:r w:rsidR="00197DB4">
        <w:rPr>
          <w:rFonts w:ascii="Verdana" w:hAnsi="Verdana"/>
          <w:b/>
          <w:sz w:val="20"/>
          <w:lang w:val="de-DE"/>
        </w:rPr>
        <w:br/>
        <w:t>Das angehängte Informationsblatt</w:t>
      </w:r>
      <w:r w:rsidR="004F3D2A" w:rsidRPr="00197DB4">
        <w:rPr>
          <w:rFonts w:ascii="Verdana" w:hAnsi="Verdana"/>
          <w:b/>
          <w:sz w:val="20"/>
          <w:lang w:val="de-DE"/>
        </w:rPr>
        <w:t xml:space="preserve"> können Sie </w:t>
      </w:r>
      <w:r w:rsidR="00197DB4">
        <w:rPr>
          <w:rFonts w:ascii="Verdana" w:hAnsi="Verdana"/>
          <w:b/>
          <w:sz w:val="20"/>
          <w:lang w:val="de-DE"/>
        </w:rPr>
        <w:t xml:space="preserve">gerne </w:t>
      </w:r>
      <w:r w:rsidR="004F3D2A" w:rsidRPr="00197DB4">
        <w:rPr>
          <w:rFonts w:ascii="Verdana" w:hAnsi="Verdana"/>
          <w:b/>
          <w:sz w:val="20"/>
          <w:lang w:val="de-DE"/>
        </w:rPr>
        <w:t>auch auf Ihrer Homepage einbetten und zum Download anbieten.</w:t>
      </w:r>
      <w:r w:rsidR="004F3D2A" w:rsidRPr="00197DB4">
        <w:rPr>
          <w:rFonts w:ascii="Verdana" w:hAnsi="Verdana"/>
          <w:sz w:val="20"/>
          <w:lang w:val="de-DE"/>
        </w:rPr>
        <w:t xml:space="preserve"> </w:t>
      </w:r>
      <w:r w:rsidR="00C70E05" w:rsidRPr="00197DB4">
        <w:rPr>
          <w:rFonts w:ascii="Verdana" w:hAnsi="Verdana"/>
          <w:lang w:val="de-DE"/>
        </w:rPr>
        <w:br/>
      </w:r>
      <w:r w:rsidR="00632264" w:rsidRPr="00197DB4">
        <w:rPr>
          <w:rFonts w:ascii="Verdana" w:hAnsi="Verdana"/>
          <w:lang w:val="de-DE"/>
        </w:rPr>
        <w:br/>
      </w:r>
      <w:r w:rsidR="00632264" w:rsidRPr="00197DB4">
        <w:rPr>
          <w:rFonts w:ascii="Verdana" w:hAnsi="Verdana"/>
          <w:b/>
          <w:lang w:val="de-DE"/>
        </w:rPr>
        <w:t>Was kann man präventiv gegen die Schimmelbildung unternehmen?</w:t>
      </w:r>
      <w:r w:rsidR="001F3786" w:rsidRPr="00197DB4">
        <w:rPr>
          <w:rFonts w:ascii="Verdana" w:hAnsi="Verdana"/>
          <w:b/>
          <w:sz w:val="20"/>
          <w:lang w:val="de-DE"/>
        </w:rPr>
        <w:br/>
      </w:r>
      <w:r w:rsidR="00632264" w:rsidRPr="00197DB4">
        <w:rPr>
          <w:rFonts w:ascii="Verdana" w:hAnsi="Verdana"/>
          <w:sz w:val="20"/>
          <w:lang w:val="de-DE"/>
        </w:rPr>
        <w:br/>
        <w:t>Vorbeugende Maßnahmen sind auf Dauer gegen die schädlichen Pilzsporen</w:t>
      </w:r>
      <w:r w:rsidR="00197DB4" w:rsidRPr="00197DB4">
        <w:rPr>
          <w:rFonts w:ascii="Verdana" w:hAnsi="Verdana"/>
          <w:sz w:val="20"/>
          <w:lang w:val="de-DE"/>
        </w:rPr>
        <w:t xml:space="preserve"> </w:t>
      </w:r>
      <w:r w:rsidR="00197DB4" w:rsidRPr="00197DB4">
        <w:rPr>
          <w:rFonts w:ascii="Verdana" w:hAnsi="Verdana"/>
          <w:sz w:val="20"/>
          <w:lang w:val="de-DE"/>
        </w:rPr>
        <w:t>immer am wirkungsvollsten</w:t>
      </w:r>
      <w:r w:rsidR="00632264" w:rsidRPr="00197DB4">
        <w:rPr>
          <w:rFonts w:ascii="Verdana" w:hAnsi="Verdana"/>
          <w:sz w:val="20"/>
          <w:lang w:val="de-DE"/>
        </w:rPr>
        <w:t xml:space="preserve">. Beachten Sie deshalb folgende Punkte und Verhaltensweisen, die Rainbow International empfiehlt: </w:t>
      </w:r>
    </w:p>
    <w:p w:rsidR="00632264" w:rsidRPr="00197DB4" w:rsidRDefault="00632264" w:rsidP="00632264">
      <w:pPr>
        <w:pStyle w:val="Listenabsatz"/>
        <w:numPr>
          <w:ilvl w:val="0"/>
          <w:numId w:val="6"/>
        </w:numPr>
        <w:rPr>
          <w:rFonts w:ascii="Verdana" w:hAnsi="Verdana"/>
          <w:sz w:val="20"/>
        </w:rPr>
      </w:pPr>
      <w:r w:rsidRPr="00197DB4">
        <w:rPr>
          <w:rFonts w:ascii="Verdana" w:hAnsi="Verdana"/>
          <w:sz w:val="20"/>
        </w:rPr>
        <w:t xml:space="preserve">Heizen Sie auch solche Räume ausreichend, die Sie nicht ständig benutzen oder in denen Sie etwas kühlere Temperaturen bevorzugen, da sonst die Wände schnell erkalten und die Luftfeuchtigkeit kondensieren kann. </w:t>
      </w:r>
      <w:r w:rsidRPr="00197DB4">
        <w:rPr>
          <w:rFonts w:ascii="Verdana" w:hAnsi="Verdana"/>
          <w:sz w:val="20"/>
        </w:rPr>
        <w:br/>
      </w:r>
    </w:p>
    <w:p w:rsidR="00632264" w:rsidRPr="00197DB4" w:rsidRDefault="00632264" w:rsidP="00632264">
      <w:pPr>
        <w:pStyle w:val="Listenabsatz"/>
        <w:numPr>
          <w:ilvl w:val="0"/>
          <w:numId w:val="6"/>
        </w:numPr>
        <w:rPr>
          <w:rFonts w:ascii="Verdana" w:hAnsi="Verdana"/>
          <w:sz w:val="20"/>
        </w:rPr>
      </w:pPr>
      <w:r w:rsidRPr="00197DB4">
        <w:rPr>
          <w:rFonts w:ascii="Verdana" w:hAnsi="Verdana"/>
          <w:sz w:val="20"/>
        </w:rPr>
        <w:t xml:space="preserve">Die Temperatur der inneren Wandoberfläche sollte 17°C niemals unterschreiten. Daher ist es sinnvoll, wenn Sie Möbel nicht direkt an die Außenwände stellen. Vorgestelltes Mobiliar wirkt dämmend und verhindert die Temperaturaufnahme der Wand. </w:t>
      </w:r>
      <w:r w:rsidRPr="00197DB4">
        <w:rPr>
          <w:rFonts w:ascii="Verdana" w:hAnsi="Verdana"/>
          <w:sz w:val="20"/>
        </w:rPr>
        <w:br/>
      </w:r>
    </w:p>
    <w:p w:rsidR="00632264" w:rsidRPr="00197DB4" w:rsidRDefault="00632264" w:rsidP="00632264">
      <w:pPr>
        <w:pStyle w:val="Listenabsatz"/>
        <w:numPr>
          <w:ilvl w:val="0"/>
          <w:numId w:val="6"/>
        </w:numPr>
        <w:rPr>
          <w:rFonts w:ascii="Verdana" w:hAnsi="Verdana"/>
          <w:sz w:val="20"/>
        </w:rPr>
      </w:pPr>
      <w:r w:rsidRPr="00197DB4">
        <w:rPr>
          <w:rFonts w:ascii="Verdana" w:hAnsi="Verdana"/>
          <w:sz w:val="20"/>
        </w:rPr>
        <w:t>Die Wärmeabgabe von Heizkörpern nicht durch Verkleidungen oder Vorhänge</w:t>
      </w:r>
      <w:r w:rsidR="001F3786" w:rsidRPr="00197DB4">
        <w:rPr>
          <w:rFonts w:ascii="Verdana" w:hAnsi="Verdana"/>
          <w:sz w:val="20"/>
        </w:rPr>
        <w:t xml:space="preserve"> behindern, da sonst die effektive Erwärmung von Räumen verhindert wird und dies zu einem Wärmestau an den Fenstern führt. </w:t>
      </w:r>
      <w:r w:rsidR="001F3786" w:rsidRPr="00197DB4">
        <w:rPr>
          <w:rFonts w:ascii="Verdana" w:hAnsi="Verdana"/>
          <w:sz w:val="20"/>
        </w:rPr>
        <w:br/>
      </w:r>
    </w:p>
    <w:p w:rsidR="00D01530" w:rsidRPr="00197DB4" w:rsidRDefault="001F3786" w:rsidP="00D01530">
      <w:pPr>
        <w:pStyle w:val="Listenabsatz"/>
        <w:numPr>
          <w:ilvl w:val="0"/>
          <w:numId w:val="6"/>
        </w:numPr>
        <w:rPr>
          <w:rFonts w:ascii="Verdana" w:hAnsi="Verdana"/>
          <w:sz w:val="20"/>
        </w:rPr>
      </w:pPr>
      <w:r w:rsidRPr="00197DB4">
        <w:rPr>
          <w:rFonts w:ascii="Verdana" w:hAnsi="Verdana"/>
          <w:sz w:val="20"/>
        </w:rPr>
        <w:t xml:space="preserve">Die Türen zu </w:t>
      </w:r>
      <w:proofErr w:type="gramStart"/>
      <w:r w:rsidRPr="00197DB4">
        <w:rPr>
          <w:rFonts w:ascii="Verdana" w:hAnsi="Verdana"/>
          <w:sz w:val="20"/>
        </w:rPr>
        <w:t>wenig</w:t>
      </w:r>
      <w:proofErr w:type="gramEnd"/>
      <w:r w:rsidRPr="00197DB4">
        <w:rPr>
          <w:rFonts w:ascii="Verdana" w:hAnsi="Verdana"/>
          <w:sz w:val="20"/>
        </w:rPr>
        <w:t xml:space="preserve"> beheizten Räum</w:t>
      </w:r>
      <w:r w:rsidR="00D01530" w:rsidRPr="00197DB4">
        <w:rPr>
          <w:rFonts w:ascii="Verdana" w:hAnsi="Verdana"/>
          <w:sz w:val="20"/>
        </w:rPr>
        <w:t xml:space="preserve">en nach Möglichkeit immer geschlossen halten, da sonst warme, feuchte Luft an die kalten Wände strömt. </w:t>
      </w:r>
      <w:r w:rsidR="00D01530" w:rsidRPr="00197DB4">
        <w:rPr>
          <w:rFonts w:ascii="Verdana" w:hAnsi="Verdana"/>
          <w:sz w:val="20"/>
        </w:rPr>
        <w:br/>
      </w:r>
    </w:p>
    <w:p w:rsidR="00D01530" w:rsidRPr="00197DB4" w:rsidRDefault="00D01530" w:rsidP="00D01530">
      <w:pPr>
        <w:pStyle w:val="Listenabsatz"/>
        <w:numPr>
          <w:ilvl w:val="0"/>
          <w:numId w:val="6"/>
        </w:numPr>
        <w:rPr>
          <w:rFonts w:ascii="Verdana" w:hAnsi="Verdana"/>
          <w:sz w:val="20"/>
        </w:rPr>
      </w:pPr>
      <w:r w:rsidRPr="00197DB4">
        <w:rPr>
          <w:rFonts w:ascii="Verdana" w:hAnsi="Verdana"/>
          <w:sz w:val="20"/>
        </w:rPr>
        <w:t xml:space="preserve">Verzichten Sie in den „kalten Jahreszeiten“ auf Zimmerbrunnen und Verdunstungsgefäße an Heizkörpern, da diese in den bewohnten Räumen die Luftfeuchtigkeit unnötig erhöhen und somit die Menge an Wasserdampf steigern. </w:t>
      </w:r>
      <w:r w:rsidRPr="00197DB4">
        <w:rPr>
          <w:rFonts w:ascii="Verdana" w:hAnsi="Verdana"/>
          <w:sz w:val="20"/>
        </w:rPr>
        <w:br/>
      </w:r>
    </w:p>
    <w:p w:rsidR="00D01530" w:rsidRPr="00197DB4" w:rsidRDefault="00D01530" w:rsidP="00D01530">
      <w:pPr>
        <w:pStyle w:val="Listenabsatz"/>
        <w:numPr>
          <w:ilvl w:val="0"/>
          <w:numId w:val="6"/>
        </w:numPr>
        <w:rPr>
          <w:rFonts w:ascii="Verdana" w:hAnsi="Verdana"/>
          <w:sz w:val="20"/>
        </w:rPr>
      </w:pPr>
      <w:r w:rsidRPr="00197DB4">
        <w:rPr>
          <w:rFonts w:ascii="Verdana" w:hAnsi="Verdana"/>
          <w:sz w:val="20"/>
        </w:rPr>
        <w:t>Größere Blattpflanzen platzieren Sie besser in vollbeheizten Räumen, da die Pflanzen und Pflanzkübel das Gießwasser in Form von Wasserdampf an die Raumluft abgeben und somit di</w:t>
      </w:r>
      <w:r w:rsidR="004F3D2A" w:rsidRPr="00197DB4">
        <w:rPr>
          <w:rFonts w:ascii="Verdana" w:hAnsi="Verdana"/>
          <w:sz w:val="20"/>
        </w:rPr>
        <w:t xml:space="preserve">e Luftfeuchtigkeit steigt. </w:t>
      </w:r>
      <w:r w:rsidRPr="00197DB4">
        <w:rPr>
          <w:rFonts w:ascii="Verdana" w:hAnsi="Verdana"/>
          <w:sz w:val="20"/>
        </w:rPr>
        <w:br/>
      </w:r>
    </w:p>
    <w:p w:rsidR="00D01530" w:rsidRPr="00197DB4" w:rsidRDefault="00D01530" w:rsidP="00D01530">
      <w:pPr>
        <w:pStyle w:val="Listenabsatz"/>
        <w:numPr>
          <w:ilvl w:val="0"/>
          <w:numId w:val="6"/>
        </w:numPr>
        <w:rPr>
          <w:rFonts w:ascii="Verdana" w:hAnsi="Verdana"/>
          <w:sz w:val="20"/>
        </w:rPr>
      </w:pPr>
      <w:r w:rsidRPr="00197DB4">
        <w:rPr>
          <w:rFonts w:ascii="Verdana" w:hAnsi="Verdana"/>
          <w:sz w:val="20"/>
        </w:rPr>
        <w:t xml:space="preserve">Lüften ist wichtig! Als Grundregel gilt: möglichst oft (2-4 Mal pro Tag), möglichst kurz (5-10 Minuten), möglichst kräftig (sorgen Sie für einen Durchzug in den Räumen – bitte keine Kipplüftung) </w:t>
      </w:r>
      <w:r w:rsidRPr="00197DB4">
        <w:rPr>
          <w:rFonts w:ascii="Verdana" w:hAnsi="Verdana"/>
          <w:sz w:val="20"/>
        </w:rPr>
        <w:br/>
      </w:r>
    </w:p>
    <w:p w:rsidR="00D01530" w:rsidRPr="00197DB4" w:rsidRDefault="00D01530" w:rsidP="00D01530">
      <w:pPr>
        <w:pStyle w:val="Listenabsatz"/>
        <w:numPr>
          <w:ilvl w:val="0"/>
          <w:numId w:val="6"/>
        </w:numPr>
        <w:rPr>
          <w:rFonts w:ascii="Verdana" w:hAnsi="Verdana"/>
          <w:sz w:val="20"/>
        </w:rPr>
      </w:pPr>
      <w:r w:rsidRPr="00197DB4">
        <w:rPr>
          <w:rFonts w:ascii="Verdana" w:hAnsi="Verdana"/>
          <w:sz w:val="20"/>
        </w:rPr>
        <w:t>Jede Dauerlüftung durch das Kippen von Fenstern kostet unverhältnismäßig mehr Energie. Die Fensterlaibung kühlt aus und fördert damit die Kondensationsbildung. Vermeiden Sie daher während des Heizbetriebes eine Kipplüftung!</w:t>
      </w:r>
      <w:r w:rsidR="00197DB4">
        <w:rPr>
          <w:rFonts w:ascii="Verdana" w:hAnsi="Verdana"/>
          <w:sz w:val="20"/>
        </w:rPr>
        <w:br/>
      </w:r>
      <w:r w:rsidR="00197DB4">
        <w:rPr>
          <w:rFonts w:ascii="Verdana" w:hAnsi="Verdana"/>
          <w:sz w:val="20"/>
        </w:rPr>
        <w:br/>
      </w:r>
      <w:r w:rsidR="00197DB4">
        <w:rPr>
          <w:rFonts w:ascii="Verdana" w:hAnsi="Verdana"/>
          <w:sz w:val="20"/>
        </w:rPr>
        <w:lastRenderedPageBreak/>
        <w:br/>
      </w:r>
      <w:r w:rsidRPr="00197DB4">
        <w:rPr>
          <w:rFonts w:ascii="Verdana" w:hAnsi="Verdana"/>
          <w:sz w:val="20"/>
        </w:rPr>
        <w:br/>
      </w:r>
    </w:p>
    <w:p w:rsidR="00D01530" w:rsidRPr="00197DB4" w:rsidRDefault="00D01530" w:rsidP="00D01530">
      <w:pPr>
        <w:pStyle w:val="Listenabsatz"/>
        <w:numPr>
          <w:ilvl w:val="0"/>
          <w:numId w:val="6"/>
        </w:numPr>
        <w:rPr>
          <w:rFonts w:ascii="Verdana" w:hAnsi="Verdana"/>
          <w:sz w:val="20"/>
        </w:rPr>
      </w:pPr>
      <w:r w:rsidRPr="00197DB4">
        <w:rPr>
          <w:rFonts w:ascii="Verdana" w:hAnsi="Verdana"/>
          <w:sz w:val="20"/>
        </w:rPr>
        <w:t xml:space="preserve">Soweit Ihre Heizkörper noch mit konventionellen Ventilen ausgestattet sind, sollten Sie diese während des Lüftens schließen. </w:t>
      </w:r>
      <w:r w:rsidRPr="00197DB4">
        <w:rPr>
          <w:rFonts w:ascii="Verdana" w:hAnsi="Verdana"/>
          <w:sz w:val="20"/>
        </w:rPr>
        <w:br/>
      </w:r>
    </w:p>
    <w:p w:rsidR="00D01530" w:rsidRPr="00197DB4" w:rsidRDefault="00D01530" w:rsidP="00D01530">
      <w:pPr>
        <w:pStyle w:val="Listenabsatz"/>
        <w:numPr>
          <w:ilvl w:val="0"/>
          <w:numId w:val="6"/>
        </w:numPr>
        <w:rPr>
          <w:rFonts w:ascii="Verdana" w:hAnsi="Verdana"/>
          <w:sz w:val="20"/>
        </w:rPr>
      </w:pPr>
      <w:r w:rsidRPr="00197DB4">
        <w:rPr>
          <w:rFonts w:ascii="Verdana" w:hAnsi="Verdana"/>
          <w:sz w:val="20"/>
        </w:rPr>
        <w:t xml:space="preserve">Große Wasserdampfmengen beim Duschen oder Kochen sofort nach außen ableiten und nicht über offene Türen in der Wohnung verteilen lassen. </w:t>
      </w:r>
      <w:r w:rsidRPr="00197DB4">
        <w:rPr>
          <w:rFonts w:ascii="Verdana" w:hAnsi="Verdana"/>
          <w:sz w:val="20"/>
        </w:rPr>
        <w:br/>
      </w:r>
    </w:p>
    <w:p w:rsidR="004F3D2A" w:rsidRPr="00197DB4" w:rsidRDefault="00D01530" w:rsidP="004F3D2A">
      <w:pPr>
        <w:pStyle w:val="Listenabsatz"/>
        <w:numPr>
          <w:ilvl w:val="0"/>
          <w:numId w:val="6"/>
        </w:numPr>
        <w:rPr>
          <w:rFonts w:ascii="Verdana" w:hAnsi="Verdana"/>
          <w:sz w:val="20"/>
        </w:rPr>
      </w:pPr>
      <w:r w:rsidRPr="00197DB4">
        <w:rPr>
          <w:rFonts w:ascii="Verdana" w:hAnsi="Verdana"/>
          <w:sz w:val="20"/>
        </w:rPr>
        <w:t xml:space="preserve">Bei Badezimmern ohne Fenster ist ein wirksamer Entlüftungsventilator ratsam. </w:t>
      </w:r>
      <w:r w:rsidR="00A4741A" w:rsidRPr="00197DB4">
        <w:rPr>
          <w:rFonts w:ascii="Verdana" w:hAnsi="Verdana"/>
          <w:sz w:val="20"/>
        </w:rPr>
        <w:br/>
      </w:r>
    </w:p>
    <w:p w:rsidR="004F3D2A" w:rsidRPr="00197DB4" w:rsidRDefault="004F3D2A" w:rsidP="004F3D2A">
      <w:pPr>
        <w:rPr>
          <w:rFonts w:ascii="Verdana" w:hAnsi="Verdana"/>
          <w:b/>
          <w:sz w:val="20"/>
          <w:lang w:val="de-DE"/>
        </w:rPr>
      </w:pPr>
      <w:r w:rsidRPr="00197DB4">
        <w:rPr>
          <w:rFonts w:ascii="Verdana" w:hAnsi="Verdana"/>
          <w:b/>
          <w:sz w:val="20"/>
          <w:lang w:val="de-DE"/>
        </w:rPr>
        <w:t>Bei Rückfragen zur Schimmelprävention bzw. de</w:t>
      </w:r>
      <w:r w:rsidR="00197DB4">
        <w:rPr>
          <w:rFonts w:ascii="Verdana" w:hAnsi="Verdana"/>
          <w:b/>
          <w:sz w:val="20"/>
          <w:lang w:val="de-DE"/>
        </w:rPr>
        <w:t>r Sanierung von Schimmelschäden</w:t>
      </w:r>
      <w:r w:rsidR="0019519C">
        <w:rPr>
          <w:rFonts w:ascii="Verdana" w:hAnsi="Verdana"/>
          <w:b/>
          <w:sz w:val="20"/>
          <w:lang w:val="de-DE"/>
        </w:rPr>
        <w:t xml:space="preserve">, erreichen </w:t>
      </w:r>
      <w:r w:rsidRPr="00197DB4">
        <w:rPr>
          <w:rFonts w:ascii="Verdana" w:hAnsi="Verdana"/>
          <w:b/>
          <w:sz w:val="20"/>
          <w:lang w:val="de-DE"/>
        </w:rPr>
        <w:t>Sie uns</w:t>
      </w:r>
      <w:r w:rsidR="0019519C">
        <w:rPr>
          <w:rFonts w:ascii="Verdana" w:hAnsi="Verdana"/>
          <w:b/>
          <w:sz w:val="20"/>
          <w:lang w:val="de-DE"/>
        </w:rPr>
        <w:t xml:space="preserve"> </w:t>
      </w:r>
      <w:r w:rsidRPr="00197DB4">
        <w:rPr>
          <w:rFonts w:ascii="Verdana" w:hAnsi="Verdana"/>
          <w:b/>
          <w:sz w:val="20"/>
          <w:lang w:val="de-DE"/>
        </w:rPr>
        <w:t>unter</w:t>
      </w:r>
      <w:bookmarkStart w:id="0" w:name="_GoBack"/>
      <w:bookmarkEnd w:id="0"/>
      <w:r w:rsidRPr="00197DB4">
        <w:rPr>
          <w:rFonts w:ascii="Verdana" w:hAnsi="Verdana"/>
          <w:b/>
          <w:sz w:val="20"/>
          <w:lang w:val="de-DE"/>
        </w:rPr>
        <w:t xml:space="preserve"> den </w:t>
      </w:r>
      <w:r w:rsidR="0019519C">
        <w:rPr>
          <w:rFonts w:ascii="Verdana" w:hAnsi="Verdana"/>
          <w:b/>
          <w:sz w:val="20"/>
          <w:lang w:val="de-DE"/>
        </w:rPr>
        <w:t xml:space="preserve">in der Fußzeile angegebenen Kontaktdaten. </w:t>
      </w:r>
    </w:p>
    <w:sectPr w:rsidR="004F3D2A" w:rsidRPr="00197DB4" w:rsidSect="00AC2E3A">
      <w:headerReference w:type="even" r:id="rId9"/>
      <w:headerReference w:type="default" r:id="rId10"/>
      <w:footerReference w:type="default" r:id="rId11"/>
      <w:pgSz w:w="11906" w:h="16838"/>
      <w:pgMar w:top="141" w:right="1417" w:bottom="1134" w:left="1417" w:header="568"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DAA" w:rsidRDefault="00F81DAA" w:rsidP="00197A63">
      <w:pPr>
        <w:spacing w:after="0" w:line="240" w:lineRule="auto"/>
      </w:pPr>
      <w:r>
        <w:separator/>
      </w:r>
    </w:p>
  </w:endnote>
  <w:endnote w:type="continuationSeparator" w:id="0">
    <w:p w:rsidR="00F81DAA" w:rsidRDefault="00F81DAA" w:rsidP="0019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670721252"/>
      <w:docPartObj>
        <w:docPartGallery w:val="Page Numbers (Bottom of Page)"/>
        <w:docPartUnique/>
      </w:docPartObj>
    </w:sdtPr>
    <w:sdtEndPr>
      <w:rPr>
        <w:b/>
        <w:color w:val="FFFFFF" w:themeColor="background1"/>
        <w:sz w:val="20"/>
      </w:rPr>
    </w:sdtEndPr>
    <w:sdtContent>
      <w:p w:rsidR="00197A63" w:rsidRPr="001C2FBC" w:rsidRDefault="00197A63" w:rsidP="00197A63">
        <w:pPr>
          <w:pStyle w:val="Fuzeile"/>
          <w:jc w:val="center"/>
          <w:rPr>
            <w:rFonts w:ascii="Verdana" w:hAnsi="Verdana"/>
          </w:rPr>
        </w:pPr>
        <w:r w:rsidRPr="001C2FBC">
          <w:rPr>
            <w:rFonts w:ascii="Verdana" w:hAnsi="Verdana"/>
            <w:noProof/>
            <w:lang w:eastAsia="de-DE"/>
          </w:rPr>
          <w:drawing>
            <wp:anchor distT="0" distB="0" distL="114300" distR="114300" simplePos="0" relativeHeight="251658240" behindDoc="1" locked="0" layoutInCell="1" allowOverlap="1" wp14:anchorId="3C21E728" wp14:editId="7BADC4CA">
              <wp:simplePos x="0" y="0"/>
              <wp:positionH relativeFrom="column">
                <wp:posOffset>-899795</wp:posOffset>
              </wp:positionH>
              <wp:positionV relativeFrom="paragraph">
                <wp:posOffset>116840</wp:posOffset>
              </wp:positionV>
              <wp:extent cx="8258175" cy="390525"/>
              <wp:effectExtent l="0" t="0" r="9525" b="9525"/>
              <wp:wrapThrough wrapText="bothSides">
                <wp:wrapPolygon edited="0">
                  <wp:start x="0" y="0"/>
                  <wp:lineTo x="0" y="21073"/>
                  <wp:lineTo x="21575" y="21073"/>
                  <wp:lineTo x="21575" y="0"/>
                  <wp:lineTo x="0" y="0"/>
                </wp:wrapPolygon>
              </wp:wrapThrough>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ifen.jpg"/>
                      <pic:cNvPicPr/>
                    </pic:nvPicPr>
                    <pic:blipFill rotWithShape="1">
                      <a:blip r:embed="rId1" cstate="print">
                        <a:extLst>
                          <a:ext uri="{28A0092B-C50C-407E-A947-70E740481C1C}">
                            <a14:useLocalDpi xmlns:a14="http://schemas.microsoft.com/office/drawing/2010/main" val="0"/>
                          </a:ext>
                        </a:extLst>
                      </a:blip>
                      <a:srcRect t="20635" b="14286"/>
                      <a:stretch/>
                    </pic:blipFill>
                    <pic:spPr bwMode="auto">
                      <a:xfrm>
                        <a:off x="0" y="0"/>
                        <a:ext cx="825817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7A63" w:rsidRPr="00985FE3" w:rsidRDefault="00586E29" w:rsidP="00586E29">
        <w:pPr>
          <w:pStyle w:val="Fuzeile"/>
          <w:jc w:val="center"/>
          <w:rPr>
            <w:rFonts w:ascii="Verdana" w:hAnsi="Verdana"/>
            <w:noProof/>
            <w:sz w:val="20"/>
            <w:lang w:eastAsia="de-DE"/>
          </w:rPr>
        </w:pPr>
        <w:r w:rsidRPr="00985FE3">
          <w:rPr>
            <w:rFonts w:ascii="Verdana" w:hAnsi="Verdana"/>
            <w:b/>
            <w:color w:val="FFFFFF" w:themeColor="background1"/>
            <w:sz w:val="20"/>
          </w:rPr>
          <w:t xml:space="preserve">Seite </w:t>
        </w:r>
        <w:r w:rsidR="00197A63" w:rsidRPr="00985FE3">
          <w:rPr>
            <w:rFonts w:ascii="Verdana" w:hAnsi="Verdana"/>
            <w:b/>
            <w:color w:val="FFFFFF" w:themeColor="background1"/>
            <w:sz w:val="20"/>
          </w:rPr>
          <w:fldChar w:fldCharType="begin"/>
        </w:r>
        <w:r w:rsidR="00197A63" w:rsidRPr="00985FE3">
          <w:rPr>
            <w:rFonts w:ascii="Verdana" w:hAnsi="Verdana"/>
            <w:b/>
            <w:color w:val="FFFFFF" w:themeColor="background1"/>
            <w:sz w:val="20"/>
          </w:rPr>
          <w:instrText>PAGE   \* MERGEFORMAT</w:instrText>
        </w:r>
        <w:r w:rsidR="00197A63" w:rsidRPr="00985FE3">
          <w:rPr>
            <w:rFonts w:ascii="Verdana" w:hAnsi="Verdana"/>
            <w:b/>
            <w:color w:val="FFFFFF" w:themeColor="background1"/>
            <w:sz w:val="20"/>
          </w:rPr>
          <w:fldChar w:fldCharType="separate"/>
        </w:r>
        <w:r w:rsidR="0019519C">
          <w:rPr>
            <w:rFonts w:ascii="Verdana" w:hAnsi="Verdana"/>
            <w:b/>
            <w:noProof/>
            <w:color w:val="FFFFFF" w:themeColor="background1"/>
            <w:sz w:val="20"/>
          </w:rPr>
          <w:t>2</w:t>
        </w:r>
        <w:r w:rsidR="00197A63" w:rsidRPr="00985FE3">
          <w:rPr>
            <w:rFonts w:ascii="Verdana" w:hAnsi="Verdana"/>
            <w:b/>
            <w:color w:val="FFFFFF" w:themeColor="background1"/>
            <w:sz w:val="20"/>
          </w:rPr>
          <w:fldChar w:fldCharType="end"/>
        </w:r>
      </w:p>
    </w:sdtContent>
  </w:sdt>
  <w:p w:rsidR="00197A63" w:rsidRPr="001C2FBC" w:rsidRDefault="00197A63">
    <w:pPr>
      <w:pStyle w:val="Fuzeile"/>
      <w:rPr>
        <w:rFonts w:ascii="Verdana" w:hAnsi="Verdana"/>
      </w:rPr>
    </w:pPr>
  </w:p>
  <w:p w:rsidR="00197A63" w:rsidRPr="001C2FBC" w:rsidRDefault="00430C51" w:rsidP="00197A63">
    <w:pPr>
      <w:pStyle w:val="Fuzeile"/>
      <w:rPr>
        <w:rFonts w:ascii="Verdana" w:hAnsi="Verdana"/>
      </w:rPr>
    </w:pPr>
    <w:r w:rsidRPr="001C2FBC">
      <w:rPr>
        <w:rFonts w:ascii="Verdana" w:hAnsi="Verdana" w:cs="Arial"/>
        <w:noProof/>
        <w:sz w:val="18"/>
        <w:szCs w:val="18"/>
        <w:lang w:eastAsia="de-DE"/>
      </w:rPr>
      <mc:AlternateContent>
        <mc:Choice Requires="wps">
          <w:drawing>
            <wp:anchor distT="0" distB="0" distL="114300" distR="114300" simplePos="0" relativeHeight="251663360" behindDoc="0" locked="0" layoutInCell="1" allowOverlap="1" wp14:anchorId="546382BA" wp14:editId="089AF177">
              <wp:simplePos x="0" y="0"/>
              <wp:positionH relativeFrom="column">
                <wp:posOffset>3634105</wp:posOffset>
              </wp:positionH>
              <wp:positionV relativeFrom="paragraph">
                <wp:posOffset>118110</wp:posOffset>
              </wp:positionV>
              <wp:extent cx="2533650" cy="5429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42925"/>
                      </a:xfrm>
                      <a:prstGeom prst="rect">
                        <a:avLst/>
                      </a:prstGeom>
                      <a:noFill/>
                      <a:ln w="9525">
                        <a:noFill/>
                        <a:miter lim="800000"/>
                        <a:headEnd/>
                        <a:tailEnd/>
                      </a:ln>
                    </wps:spPr>
                    <wps:txbx>
                      <w:txbxContent>
                        <w:p w:rsidR="00B477B6" w:rsidRPr="00430C51" w:rsidRDefault="00F81DAA" w:rsidP="00430C51">
                          <w:pPr>
                            <w:spacing w:line="240" w:lineRule="auto"/>
                            <w:rPr>
                              <w:rFonts w:ascii="Arial" w:hAnsi="Arial" w:cs="Arial"/>
                              <w:sz w:val="18"/>
                              <w:szCs w:val="18"/>
                            </w:rPr>
                          </w:pPr>
                          <w:hyperlink r:id="rId2" w:history="1">
                            <w:r w:rsidR="00430C51" w:rsidRPr="00430C51">
                              <w:rPr>
                                <w:rStyle w:val="Hyperlink"/>
                                <w:rFonts w:ascii="Arial" w:hAnsi="Arial" w:cs="Arial"/>
                                <w:sz w:val="18"/>
                                <w:szCs w:val="18"/>
                              </w:rPr>
                              <w:t>www.rainbow-international.de</w:t>
                            </w:r>
                          </w:hyperlink>
                          <w:r w:rsidR="00430C51" w:rsidRPr="00430C51">
                            <w:rPr>
                              <w:rFonts w:ascii="Arial" w:hAnsi="Arial" w:cs="Arial"/>
                              <w:sz w:val="18"/>
                              <w:szCs w:val="18"/>
                            </w:rPr>
                            <w:br/>
                          </w:r>
                          <w:hyperlink r:id="rId3" w:history="1">
                            <w:r w:rsidR="00430C51" w:rsidRPr="0043037F">
                              <w:rPr>
                                <w:rStyle w:val="Hyperlink"/>
                                <w:rFonts w:ascii="Arial" w:hAnsi="Arial" w:cs="Arial"/>
                                <w:sz w:val="18"/>
                                <w:szCs w:val="18"/>
                              </w:rPr>
                              <w:t>karriere.rainbow-international.de</w:t>
                            </w:r>
                          </w:hyperlink>
                          <w:r w:rsidR="00430C51" w:rsidRPr="00430C51">
                            <w:rPr>
                              <w:rFonts w:ascii="Arial" w:hAnsi="Arial" w:cs="Arial"/>
                              <w:sz w:val="18"/>
                              <w:szCs w:val="18"/>
                            </w:rPr>
                            <w:br/>
                          </w:r>
                          <w:hyperlink r:id="rId4" w:history="1">
                            <w:r w:rsidR="0043037F" w:rsidRPr="009842AA">
                              <w:rPr>
                                <w:rStyle w:val="Hyperlink"/>
                                <w:rFonts w:ascii="Arial" w:hAnsi="Arial" w:cs="Arial"/>
                                <w:sz w:val="18"/>
                                <w:szCs w:val="18"/>
                              </w:rPr>
                              <w:t>www.management-franchisekonzept.de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6.15pt;margin-top:9.3pt;width:199.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" filled="f" stroked="f">
              <v:textbox>
                <w:txbxContent>
                  <w:p w:rsidR="00B477B6" w:rsidRPr="00430C51" w:rsidRDefault="00ED55F5" w:rsidP="00430C51">
                    <w:pPr>
                      <w:spacing w:line="240" w:lineRule="auto"/>
                      <w:rPr>
                        <w:rFonts w:ascii="Arial" w:hAnsi="Arial" w:cs="Arial"/>
                        <w:sz w:val="18"/>
                        <w:szCs w:val="18"/>
                      </w:rPr>
                    </w:pPr>
                    <w:hyperlink r:id="rId5" w:history="1">
                      <w:r w:rsidR="00430C51" w:rsidRPr="00430C51">
                        <w:rPr>
                          <w:rStyle w:val="Hyperlink"/>
                          <w:rFonts w:ascii="Arial" w:hAnsi="Arial" w:cs="Arial"/>
                          <w:sz w:val="18"/>
                          <w:szCs w:val="18"/>
                        </w:rPr>
                        <w:t>www.rainbow-international.de</w:t>
                      </w:r>
                    </w:hyperlink>
                    <w:r w:rsidR="00430C51" w:rsidRPr="00430C51">
                      <w:rPr>
                        <w:rFonts w:ascii="Arial" w:hAnsi="Arial" w:cs="Arial"/>
                        <w:sz w:val="18"/>
                        <w:szCs w:val="18"/>
                      </w:rPr>
                      <w:br/>
                    </w:r>
                    <w:hyperlink r:id="rId6" w:history="1">
                      <w:r w:rsidR="00430C51" w:rsidRPr="0043037F">
                        <w:rPr>
                          <w:rStyle w:val="Hyperlink"/>
                          <w:rFonts w:ascii="Arial" w:hAnsi="Arial" w:cs="Arial"/>
                          <w:sz w:val="18"/>
                          <w:szCs w:val="18"/>
                        </w:rPr>
                        <w:t>karriere.rainbow-international.de</w:t>
                      </w:r>
                    </w:hyperlink>
                    <w:r w:rsidR="00430C51" w:rsidRPr="00430C51">
                      <w:rPr>
                        <w:rFonts w:ascii="Arial" w:hAnsi="Arial" w:cs="Arial"/>
                        <w:sz w:val="18"/>
                        <w:szCs w:val="18"/>
                      </w:rPr>
                      <w:br/>
                    </w:r>
                    <w:hyperlink r:id="rId7" w:history="1">
                      <w:r w:rsidR="0043037F" w:rsidRPr="009842AA">
                        <w:rPr>
                          <w:rStyle w:val="Hyperlink"/>
                          <w:rFonts w:ascii="Arial" w:hAnsi="Arial" w:cs="Arial"/>
                          <w:sz w:val="18"/>
                          <w:szCs w:val="18"/>
                        </w:rPr>
                        <w:t>www.management-franchisekonzept.de</w:t>
                      </w:r>
                    </w:hyperlink>
                  </w:p>
                </w:txbxContent>
              </v:textbox>
            </v:shape>
          </w:pict>
        </mc:Fallback>
      </mc:AlternateContent>
    </w:r>
  </w:p>
  <w:p w:rsidR="00B477B6" w:rsidRPr="001C2FBC" w:rsidRDefault="00197A63" w:rsidP="00430C51">
    <w:pPr>
      <w:pStyle w:val="Fuzeile"/>
      <w:rPr>
        <w:rFonts w:ascii="Verdana" w:hAnsi="Verdana" w:cs="Arial"/>
        <w:sz w:val="18"/>
        <w:szCs w:val="18"/>
      </w:rPr>
    </w:pPr>
    <w:r w:rsidRPr="001C2FBC">
      <w:rPr>
        <w:rFonts w:ascii="Verdana" w:hAnsi="Verdana" w:cs="Arial"/>
        <w:sz w:val="18"/>
        <w:szCs w:val="18"/>
      </w:rPr>
      <w:t xml:space="preserve">Rainbow International </w:t>
    </w:r>
  </w:p>
  <w:p w:rsidR="00197A63" w:rsidRPr="001C2FBC" w:rsidRDefault="00197A63" w:rsidP="00430C51">
    <w:pPr>
      <w:pStyle w:val="Fuzeile"/>
      <w:rPr>
        <w:rFonts w:ascii="Verdana" w:hAnsi="Verdana" w:cs="Arial"/>
        <w:sz w:val="18"/>
        <w:szCs w:val="18"/>
      </w:rPr>
    </w:pPr>
    <w:r w:rsidRPr="001C2FBC">
      <w:rPr>
        <w:rFonts w:ascii="Verdana" w:hAnsi="Verdana" w:cs="Arial"/>
        <w:sz w:val="18"/>
        <w:szCs w:val="18"/>
      </w:rPr>
      <w:t>Systemzentrale Deutschland GmbH</w:t>
    </w:r>
  </w:p>
  <w:p w:rsidR="00197A63" w:rsidRPr="001C2FBC" w:rsidRDefault="00197A63" w:rsidP="00430C51">
    <w:pPr>
      <w:pStyle w:val="Fuzeile"/>
      <w:rPr>
        <w:rFonts w:ascii="Verdana" w:hAnsi="Verdana" w:cs="Arial"/>
        <w:sz w:val="18"/>
        <w:szCs w:val="18"/>
      </w:rPr>
    </w:pPr>
    <w:proofErr w:type="spellStart"/>
    <w:r w:rsidRPr="001C2FBC">
      <w:rPr>
        <w:rFonts w:ascii="Verdana" w:hAnsi="Verdana" w:cs="Arial"/>
        <w:sz w:val="18"/>
        <w:szCs w:val="18"/>
      </w:rPr>
      <w:t>Flözstr</w:t>
    </w:r>
    <w:proofErr w:type="spellEnd"/>
    <w:r w:rsidRPr="001C2FBC">
      <w:rPr>
        <w:rFonts w:ascii="Verdana" w:hAnsi="Verdana" w:cs="Arial"/>
        <w:sz w:val="18"/>
        <w:szCs w:val="18"/>
      </w:rPr>
      <w:t>. 18, 73433 Aalen</w:t>
    </w:r>
  </w:p>
  <w:p w:rsidR="00197A63" w:rsidRPr="00555BB6" w:rsidRDefault="00311FF2" w:rsidP="00430C51">
    <w:pPr>
      <w:pStyle w:val="Fuzeile"/>
      <w:rPr>
        <w:rFonts w:ascii="Verdana" w:hAnsi="Verdana" w:cs="Arial"/>
        <w:sz w:val="18"/>
        <w:szCs w:val="18"/>
      </w:rPr>
    </w:pPr>
    <w:r w:rsidRPr="001C2FBC">
      <w:rPr>
        <w:rFonts w:ascii="Verdana" w:hAnsi="Verdana" w:cs="Tahoma"/>
        <w:noProof/>
        <w:color w:val="1F497D"/>
        <w:sz w:val="20"/>
        <w:szCs w:val="20"/>
        <w:lang w:eastAsia="de-DE"/>
      </w:rPr>
      <w:drawing>
        <wp:anchor distT="0" distB="0" distL="114300" distR="114300" simplePos="0" relativeHeight="251671552" behindDoc="1" locked="0" layoutInCell="1" allowOverlap="1" wp14:anchorId="3B2E182E" wp14:editId="72626E28">
          <wp:simplePos x="0" y="0"/>
          <wp:positionH relativeFrom="column">
            <wp:posOffset>4291330</wp:posOffset>
          </wp:positionH>
          <wp:positionV relativeFrom="paragraph">
            <wp:posOffset>56515</wp:posOffset>
          </wp:positionV>
          <wp:extent cx="251460" cy="251460"/>
          <wp:effectExtent l="0" t="0" r="0" b="0"/>
          <wp:wrapThrough wrapText="bothSides">
            <wp:wrapPolygon edited="0">
              <wp:start x="0" y="0"/>
              <wp:lineTo x="0" y="19636"/>
              <wp:lineTo x="19636" y="19636"/>
              <wp:lineTo x="19636" y="0"/>
              <wp:lineTo x="0" y="0"/>
            </wp:wrapPolygon>
          </wp:wrapThrough>
          <wp:docPr id="405" name="Grafik 405" descr="cid:image005.jpg@01CD63F7.E76C518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5.jpg@01CD63F7.E76C518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BC">
      <w:rPr>
        <w:rFonts w:ascii="Verdana" w:hAnsi="Verdana" w:cs="Tahoma"/>
        <w:noProof/>
        <w:color w:val="1F497D"/>
        <w:sz w:val="20"/>
        <w:szCs w:val="20"/>
        <w:lang w:eastAsia="de-DE"/>
      </w:rPr>
      <w:drawing>
        <wp:anchor distT="0" distB="0" distL="114300" distR="114300" simplePos="0" relativeHeight="251667456" behindDoc="1" locked="0" layoutInCell="1" allowOverlap="1" wp14:anchorId="4528DF61" wp14:editId="4C0E66D4">
          <wp:simplePos x="0" y="0"/>
          <wp:positionH relativeFrom="column">
            <wp:posOffset>4784725</wp:posOffset>
          </wp:positionH>
          <wp:positionV relativeFrom="paragraph">
            <wp:posOffset>59055</wp:posOffset>
          </wp:positionV>
          <wp:extent cx="417195" cy="251460"/>
          <wp:effectExtent l="0" t="0" r="1905" b="0"/>
          <wp:wrapThrough wrapText="bothSides">
            <wp:wrapPolygon edited="0">
              <wp:start x="0" y="0"/>
              <wp:lineTo x="0" y="19636"/>
              <wp:lineTo x="20712" y="19636"/>
              <wp:lineTo x="20712" y="0"/>
              <wp:lineTo x="0" y="0"/>
            </wp:wrapPolygon>
          </wp:wrapThrough>
          <wp:docPr id="406" name="Grafik 406" descr="cid:image008.jpg@01CD63F7.E76C518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8.jpg@01CD63F7.E76C51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719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BC">
      <w:rPr>
        <w:rFonts w:ascii="Verdana" w:hAnsi="Verdana" w:cs="Tahoma"/>
        <w:noProof/>
        <w:color w:val="1F497D"/>
        <w:sz w:val="20"/>
        <w:szCs w:val="20"/>
        <w:lang w:eastAsia="de-DE"/>
      </w:rPr>
      <w:drawing>
        <wp:anchor distT="0" distB="0" distL="114300" distR="114300" simplePos="0" relativeHeight="251669504" behindDoc="1" locked="0" layoutInCell="1" allowOverlap="1" wp14:anchorId="5F8B9DA5" wp14:editId="0A2B997D">
          <wp:simplePos x="0" y="0"/>
          <wp:positionH relativeFrom="column">
            <wp:posOffset>3738880</wp:posOffset>
          </wp:positionH>
          <wp:positionV relativeFrom="paragraph">
            <wp:posOffset>59690</wp:posOffset>
          </wp:positionV>
          <wp:extent cx="251460" cy="251460"/>
          <wp:effectExtent l="0" t="0" r="0" b="0"/>
          <wp:wrapThrough wrapText="bothSides">
            <wp:wrapPolygon edited="0">
              <wp:start x="0" y="0"/>
              <wp:lineTo x="0" y="19636"/>
              <wp:lineTo x="19636" y="19636"/>
              <wp:lineTo x="19636" y="0"/>
              <wp:lineTo x="0" y="0"/>
            </wp:wrapPolygon>
          </wp:wrapThrough>
          <wp:docPr id="407" name="Grafik 407" descr="cid:image006.png@01CD63F7.E76C518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6.png@01CD63F7.E76C51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FBC">
      <w:rPr>
        <w:rFonts w:ascii="Verdana" w:hAnsi="Verdana" w:cs="Tahoma"/>
        <w:noProof/>
        <w:color w:val="1F497D"/>
        <w:sz w:val="20"/>
        <w:szCs w:val="20"/>
        <w:lang w:eastAsia="de-DE"/>
      </w:rPr>
      <w:drawing>
        <wp:anchor distT="0" distB="0" distL="114300" distR="114300" simplePos="0" relativeHeight="251665408" behindDoc="1" locked="0" layoutInCell="1" allowOverlap="1" wp14:anchorId="45ABFC05" wp14:editId="71F01AB7">
          <wp:simplePos x="0" y="0"/>
          <wp:positionH relativeFrom="column">
            <wp:posOffset>5443855</wp:posOffset>
          </wp:positionH>
          <wp:positionV relativeFrom="paragraph">
            <wp:posOffset>59690</wp:posOffset>
          </wp:positionV>
          <wp:extent cx="352425" cy="251460"/>
          <wp:effectExtent l="0" t="0" r="9525" b="0"/>
          <wp:wrapThrough wrapText="bothSides">
            <wp:wrapPolygon edited="0">
              <wp:start x="0" y="0"/>
              <wp:lineTo x="0" y="19636"/>
              <wp:lineTo x="21016" y="19636"/>
              <wp:lineTo x="21016" y="0"/>
              <wp:lineTo x="0" y="0"/>
            </wp:wrapPolygon>
          </wp:wrapThrough>
          <wp:docPr id="408" name="Grafik 408" descr="cid:image007.jpg@01CD63F7.E76C51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id:image007.jpg@01CD63F7.E76C51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524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A63" w:rsidRPr="00555BB6">
      <w:rPr>
        <w:rFonts w:ascii="Verdana" w:hAnsi="Verdana" w:cs="Arial"/>
        <w:sz w:val="18"/>
        <w:szCs w:val="18"/>
      </w:rPr>
      <w:t>E</w:t>
    </w:r>
    <w:r w:rsidR="00555BB6" w:rsidRPr="00555BB6">
      <w:rPr>
        <w:rFonts w:ascii="Verdana" w:hAnsi="Verdana" w:cs="Arial"/>
        <w:sz w:val="18"/>
        <w:szCs w:val="18"/>
      </w:rPr>
      <w:t>-M</w:t>
    </w:r>
    <w:r w:rsidR="00197A63" w:rsidRPr="00555BB6">
      <w:rPr>
        <w:rFonts w:ascii="Verdana" w:hAnsi="Verdana" w:cs="Arial"/>
        <w:sz w:val="18"/>
        <w:szCs w:val="18"/>
      </w:rPr>
      <w:t xml:space="preserve">ail: </w:t>
    </w:r>
    <w:hyperlink r:id="rId20" w:history="1">
      <w:r w:rsidR="00622321" w:rsidRPr="00622321">
        <w:rPr>
          <w:rStyle w:val="Hyperlink"/>
          <w:rFonts w:ascii="Verdana" w:hAnsi="Verdana" w:cs="Arial"/>
          <w:sz w:val="18"/>
          <w:szCs w:val="18"/>
        </w:rPr>
        <w:t>c.ullmann@rainbow-international.de</w:t>
      </w:r>
    </w:hyperlink>
  </w:p>
  <w:p w:rsidR="00197A63" w:rsidRPr="001C2FBC" w:rsidRDefault="00197A63" w:rsidP="00430C51">
    <w:pPr>
      <w:pStyle w:val="Fuzeile"/>
      <w:rPr>
        <w:rFonts w:ascii="Verdana" w:hAnsi="Verdana" w:cs="Arial"/>
        <w:lang w:val="en-US"/>
      </w:rPr>
    </w:pPr>
    <w:r w:rsidRPr="001C2FBC">
      <w:rPr>
        <w:rFonts w:ascii="Verdana" w:hAnsi="Verdana" w:cs="Arial"/>
        <w:sz w:val="18"/>
        <w:szCs w:val="18"/>
      </w:rPr>
      <w:t>Tel</w:t>
    </w:r>
    <w:r w:rsidRPr="001C2FBC">
      <w:rPr>
        <w:rFonts w:ascii="Verdana" w:hAnsi="Verdana" w:cs="Arial"/>
        <w:sz w:val="18"/>
        <w:szCs w:val="18"/>
        <w:lang w:val="en-US"/>
      </w:rPr>
      <w:t>.: 07361 9777-</w:t>
    </w:r>
    <w:r w:rsidR="00622321">
      <w:rPr>
        <w:rFonts w:ascii="Verdana" w:hAnsi="Verdana" w:cs="Arial"/>
        <w:sz w:val="18"/>
        <w:szCs w:val="18"/>
        <w:lang w:val="en-US"/>
      </w:rPr>
      <w:t xml:space="preserve"> 404</w:t>
    </w:r>
    <w:r w:rsidRPr="001C2FBC">
      <w:rPr>
        <w:rFonts w:ascii="Verdana" w:hAnsi="Verdana" w:cs="Arial"/>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DAA" w:rsidRDefault="00F81DAA" w:rsidP="00197A63">
      <w:pPr>
        <w:spacing w:after="0" w:line="240" w:lineRule="auto"/>
      </w:pPr>
      <w:r>
        <w:separator/>
      </w:r>
    </w:p>
  </w:footnote>
  <w:footnote w:type="continuationSeparator" w:id="0">
    <w:p w:rsidR="00F81DAA" w:rsidRDefault="00F81DAA" w:rsidP="00197A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B2" w:rsidRDefault="00A827B2">
    <w:pPr>
      <w:pStyle w:val="Kopfzeile"/>
    </w:pPr>
    <w:r>
      <w:rPr>
        <w:rFonts w:ascii="Verdana" w:hAnsi="Verdana" w:cs="Arial"/>
        <w:noProof/>
        <w:color w:val="006BB6"/>
        <w:sz w:val="28"/>
        <w:szCs w:val="26"/>
        <w:lang w:eastAsia="de-DE"/>
      </w:rPr>
      <w:drawing>
        <wp:inline distT="0" distB="0" distL="0" distR="0" wp14:anchorId="40D7976B" wp14:editId="29D8B638">
          <wp:extent cx="5753100" cy="3305175"/>
          <wp:effectExtent l="0" t="0" r="0" b="9525"/>
          <wp:docPr id="399" name="Grafik 399" descr="C:\Users\cvonjanczewski.SYSRAINBOW\Desktop\RainbowLogo_ohne_sub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onjanczewski.SYSRAINBOW\Desktop\RainbowLogo_ohne_sub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r>
      <w:rPr>
        <w:noProof/>
        <w:lang w:eastAsia="de-DE"/>
      </w:rPr>
      <w:drawing>
        <wp:inline distT="0" distB="0" distL="0" distR="0" wp14:anchorId="79D34DB8" wp14:editId="3A5981B5">
          <wp:extent cx="5760720" cy="34290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Logo_final.jpg"/>
                  <pic:cNvPicPr/>
                </pic:nvPicPr>
                <pic:blipFill>
                  <a:blip r:embed="rId2">
                    <a:extLst>
                      <a:ext uri="{28A0092B-C50C-407E-A947-70E740481C1C}">
                        <a14:useLocalDpi xmlns:a14="http://schemas.microsoft.com/office/drawing/2010/main" val="0"/>
                      </a:ext>
                    </a:extLst>
                  </a:blip>
                  <a:stretch>
                    <a:fillRect/>
                  </a:stretch>
                </pic:blipFill>
                <pic:spPr>
                  <a:xfrm>
                    <a:off x="0" y="0"/>
                    <a:ext cx="5760720" cy="3429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63" w:rsidRPr="00AC2E3A" w:rsidRDefault="00197DB4" w:rsidP="00B477B6">
    <w:pPr>
      <w:pStyle w:val="Kopfzeile"/>
      <w:rPr>
        <w:rFonts w:ascii="Verdana" w:hAnsi="Verdana" w:cs="Arial"/>
        <w:noProof/>
        <w:color w:val="0070C0"/>
        <w:sz w:val="40"/>
        <w:szCs w:val="26"/>
        <w:lang w:eastAsia="de-DE"/>
      </w:rPr>
    </w:pPr>
    <w:r w:rsidRPr="00AC2E3A">
      <w:rPr>
        <w:rFonts w:ascii="Verdana" w:hAnsi="Verdana" w:cs="Arial"/>
        <w:noProof/>
        <w:color w:val="0070C0"/>
        <w:sz w:val="44"/>
        <w:szCs w:val="26"/>
        <w:lang w:eastAsia="de-DE"/>
      </w:rPr>
      <w:drawing>
        <wp:anchor distT="0" distB="0" distL="114300" distR="114300" simplePos="0" relativeHeight="251672576" behindDoc="0" locked="0" layoutInCell="1" allowOverlap="1" wp14:anchorId="5188D6E5" wp14:editId="09A8FCF7">
          <wp:simplePos x="0" y="0"/>
          <wp:positionH relativeFrom="column">
            <wp:posOffset>5215255</wp:posOffset>
          </wp:positionH>
          <wp:positionV relativeFrom="paragraph">
            <wp:posOffset>-108585</wp:posOffset>
          </wp:positionV>
          <wp:extent cx="752475" cy="767080"/>
          <wp:effectExtent l="0" t="0" r="9525" b="0"/>
          <wp:wrapThrough wrapText="bothSides">
            <wp:wrapPolygon edited="0">
              <wp:start x="0" y="0"/>
              <wp:lineTo x="0" y="20921"/>
              <wp:lineTo x="21327" y="20921"/>
              <wp:lineTo x="21327" y="0"/>
              <wp:lineTo x="0" y="0"/>
            </wp:wrapPolygon>
          </wp:wrapThrough>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E3A">
      <w:rPr>
        <w:rFonts w:ascii="Verdana" w:hAnsi="Verdana"/>
        <w:b/>
        <w:noProof/>
        <w:color w:val="0070C0"/>
        <w:sz w:val="36"/>
        <w:lang w:eastAsia="de-DE"/>
      </w:rPr>
      <w:drawing>
        <wp:anchor distT="0" distB="0" distL="114300" distR="114300" simplePos="0" relativeHeight="251673600" behindDoc="1" locked="0" layoutInCell="1" allowOverlap="1" wp14:anchorId="32FD472E" wp14:editId="39A07312">
          <wp:simplePos x="0" y="0"/>
          <wp:positionH relativeFrom="column">
            <wp:posOffset>3634105</wp:posOffset>
          </wp:positionH>
          <wp:positionV relativeFrom="paragraph">
            <wp:posOffset>-189230</wp:posOffset>
          </wp:positionV>
          <wp:extent cx="1417955" cy="957580"/>
          <wp:effectExtent l="0" t="0" r="0" b="0"/>
          <wp:wrapNone/>
          <wp:docPr id="403" name="Grafik 403" descr="C:\Users\cullmann.SYSRAINBOW\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lmann.SYSRAINBOW\Desktop\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795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E3A" w:rsidRPr="00AC2E3A">
      <w:rPr>
        <w:rFonts w:ascii="Verdana" w:hAnsi="Verdana"/>
        <w:b/>
        <w:color w:val="0070C0"/>
        <w:sz w:val="36"/>
      </w:rPr>
      <w:t>Schimmel</w:t>
    </w:r>
    <w:r w:rsidR="00622321" w:rsidRPr="00AC2E3A">
      <w:rPr>
        <w:rFonts w:ascii="Verdana" w:hAnsi="Verdana"/>
        <w:b/>
        <w:color w:val="0070C0"/>
        <w:sz w:val="36"/>
      </w:rPr>
      <w:t xml:space="preserve">gefahr steigt </w:t>
    </w:r>
    <w:r w:rsidR="00AC2E3A">
      <w:rPr>
        <w:rFonts w:ascii="Verdana" w:hAnsi="Verdana"/>
        <w:b/>
        <w:color w:val="0070C0"/>
        <w:sz w:val="36"/>
      </w:rPr>
      <w:br/>
    </w:r>
    <w:r w:rsidR="00622321" w:rsidRPr="00AC2E3A">
      <w:rPr>
        <w:rFonts w:ascii="Verdana" w:hAnsi="Verdana"/>
        <w:b/>
        <w:color w:val="0070C0"/>
        <w:sz w:val="36"/>
      </w:rPr>
      <w:t>in den</w:t>
    </w:r>
    <w:r w:rsidR="00AC2E3A">
      <w:rPr>
        <w:rFonts w:ascii="Verdana" w:hAnsi="Verdana"/>
        <w:b/>
        <w:color w:val="0070C0"/>
        <w:sz w:val="36"/>
      </w:rPr>
      <w:t xml:space="preserve"> </w:t>
    </w:r>
    <w:r w:rsidR="00AC2E3A" w:rsidRPr="00AC2E3A">
      <w:rPr>
        <w:rFonts w:ascii="Verdana" w:hAnsi="Verdana"/>
        <w:b/>
        <w:color w:val="0070C0"/>
        <w:sz w:val="36"/>
      </w:rPr>
      <w:t>Wintermonaten an</w:t>
    </w:r>
  </w:p>
  <w:p w:rsidR="00197A63" w:rsidRDefault="00AC2E3A">
    <w:pPr>
      <w:pStyle w:val="Kopfzeile"/>
    </w:pPr>
    <w:r w:rsidRPr="00AC2E3A">
      <w:rPr>
        <w:noProof/>
        <w:sz w:val="28"/>
        <w:lang w:eastAsia="de-DE"/>
      </w:rPr>
      <w:drawing>
        <wp:anchor distT="0" distB="0" distL="114300" distR="114300" simplePos="0" relativeHeight="251661312" behindDoc="1" locked="0" layoutInCell="1" allowOverlap="1" wp14:anchorId="5235B88C" wp14:editId="71F5BDEE">
          <wp:simplePos x="0" y="0"/>
          <wp:positionH relativeFrom="column">
            <wp:posOffset>-899795</wp:posOffset>
          </wp:positionH>
          <wp:positionV relativeFrom="paragraph">
            <wp:posOffset>401320</wp:posOffset>
          </wp:positionV>
          <wp:extent cx="8258175" cy="45085"/>
          <wp:effectExtent l="0" t="0" r="9525" b="0"/>
          <wp:wrapThrough wrapText="bothSides">
            <wp:wrapPolygon edited="0">
              <wp:start x="0" y="0"/>
              <wp:lineTo x="0" y="9127"/>
              <wp:lineTo x="21575" y="9127"/>
              <wp:lineTo x="21575" y="0"/>
              <wp:lineTo x="0" y="0"/>
            </wp:wrapPolygon>
          </wp:wrapThrough>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ifen.jpg"/>
                  <pic:cNvPicPr/>
                </pic:nvPicPr>
                <pic:blipFill rotWithShape="1">
                  <a:blip r:embed="rId3" cstate="print">
                    <a:extLst>
                      <a:ext uri="{28A0092B-C50C-407E-A947-70E740481C1C}">
                        <a14:useLocalDpi xmlns:a14="http://schemas.microsoft.com/office/drawing/2010/main" val="0"/>
                      </a:ext>
                    </a:extLst>
                  </a:blip>
                  <a:srcRect t="68749" b="15626"/>
                  <a:stretch/>
                </pic:blipFill>
                <pic:spPr bwMode="auto">
                  <a:xfrm flipV="1">
                    <a:off x="0" y="0"/>
                    <a:ext cx="825817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E7820"/>
    <w:multiLevelType w:val="hybridMultilevel"/>
    <w:tmpl w:val="D7C2B9BC"/>
    <w:lvl w:ilvl="0" w:tplc="42E83A8E">
      <w:numFmt w:val="bullet"/>
      <w:lvlText w:val=""/>
      <w:lvlJc w:val="left"/>
      <w:pPr>
        <w:ind w:left="720" w:hanging="360"/>
      </w:pPr>
      <w:rPr>
        <w:rFonts w:ascii="Wingdings" w:eastAsia="Calibr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BE0255F"/>
    <w:multiLevelType w:val="hybridMultilevel"/>
    <w:tmpl w:val="EB363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3B67A60"/>
    <w:multiLevelType w:val="hybridMultilevel"/>
    <w:tmpl w:val="16A29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93866C1"/>
    <w:multiLevelType w:val="hybridMultilevel"/>
    <w:tmpl w:val="87A685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6A5936F7"/>
    <w:multiLevelType w:val="hybridMultilevel"/>
    <w:tmpl w:val="E33067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7BA11856"/>
    <w:multiLevelType w:val="hybridMultilevel"/>
    <w:tmpl w:val="9B4631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A63"/>
    <w:rsid w:val="00002052"/>
    <w:rsid w:val="000132D3"/>
    <w:rsid w:val="00037D2B"/>
    <w:rsid w:val="00051FA9"/>
    <w:rsid w:val="00055325"/>
    <w:rsid w:val="000A2E72"/>
    <w:rsid w:val="000A704B"/>
    <w:rsid w:val="000E328D"/>
    <w:rsid w:val="000F1322"/>
    <w:rsid w:val="000F73FE"/>
    <w:rsid w:val="00123F12"/>
    <w:rsid w:val="001323BC"/>
    <w:rsid w:val="0013319F"/>
    <w:rsid w:val="0014099D"/>
    <w:rsid w:val="001514F7"/>
    <w:rsid w:val="001626E8"/>
    <w:rsid w:val="001819C3"/>
    <w:rsid w:val="00185489"/>
    <w:rsid w:val="0019519C"/>
    <w:rsid w:val="00196D80"/>
    <w:rsid w:val="00197A63"/>
    <w:rsid w:val="00197DB4"/>
    <w:rsid w:val="001C2FBC"/>
    <w:rsid w:val="001F3786"/>
    <w:rsid w:val="0020677F"/>
    <w:rsid w:val="00211770"/>
    <w:rsid w:val="0025283E"/>
    <w:rsid w:val="00294991"/>
    <w:rsid w:val="002E5BF4"/>
    <w:rsid w:val="002E7DB3"/>
    <w:rsid w:val="00311FF2"/>
    <w:rsid w:val="003A7E4C"/>
    <w:rsid w:val="003F74E0"/>
    <w:rsid w:val="003F7B45"/>
    <w:rsid w:val="00401388"/>
    <w:rsid w:val="00407D37"/>
    <w:rsid w:val="0043037F"/>
    <w:rsid w:val="00430C51"/>
    <w:rsid w:val="00456975"/>
    <w:rsid w:val="004634B3"/>
    <w:rsid w:val="004D23C3"/>
    <w:rsid w:val="004E00C0"/>
    <w:rsid w:val="004F3D2A"/>
    <w:rsid w:val="0050081C"/>
    <w:rsid w:val="00551E30"/>
    <w:rsid w:val="00555BB6"/>
    <w:rsid w:val="00565DB0"/>
    <w:rsid w:val="00586D67"/>
    <w:rsid w:val="00586E29"/>
    <w:rsid w:val="005E0E7E"/>
    <w:rsid w:val="00607F61"/>
    <w:rsid w:val="00610C53"/>
    <w:rsid w:val="00622321"/>
    <w:rsid w:val="00632264"/>
    <w:rsid w:val="00635388"/>
    <w:rsid w:val="00676DB9"/>
    <w:rsid w:val="00686E43"/>
    <w:rsid w:val="0069371B"/>
    <w:rsid w:val="00693B03"/>
    <w:rsid w:val="006C4B77"/>
    <w:rsid w:val="00711FB5"/>
    <w:rsid w:val="007274F3"/>
    <w:rsid w:val="0074110C"/>
    <w:rsid w:val="0078016E"/>
    <w:rsid w:val="007B22AE"/>
    <w:rsid w:val="007C0089"/>
    <w:rsid w:val="007C7892"/>
    <w:rsid w:val="007F3202"/>
    <w:rsid w:val="00810405"/>
    <w:rsid w:val="008120C9"/>
    <w:rsid w:val="008237BE"/>
    <w:rsid w:val="00874CCE"/>
    <w:rsid w:val="008832DA"/>
    <w:rsid w:val="0092344C"/>
    <w:rsid w:val="00924464"/>
    <w:rsid w:val="009469E5"/>
    <w:rsid w:val="009549A9"/>
    <w:rsid w:val="0096665B"/>
    <w:rsid w:val="00985FE3"/>
    <w:rsid w:val="00990D39"/>
    <w:rsid w:val="0099157F"/>
    <w:rsid w:val="009A2907"/>
    <w:rsid w:val="009B56AD"/>
    <w:rsid w:val="009C1447"/>
    <w:rsid w:val="009D479A"/>
    <w:rsid w:val="00A210AB"/>
    <w:rsid w:val="00A4741A"/>
    <w:rsid w:val="00A50638"/>
    <w:rsid w:val="00A642A6"/>
    <w:rsid w:val="00A824E0"/>
    <w:rsid w:val="00A827B2"/>
    <w:rsid w:val="00A855A3"/>
    <w:rsid w:val="00A91C4D"/>
    <w:rsid w:val="00A9220E"/>
    <w:rsid w:val="00AA386C"/>
    <w:rsid w:val="00AB7AC7"/>
    <w:rsid w:val="00AC1E74"/>
    <w:rsid w:val="00AC2E3A"/>
    <w:rsid w:val="00AD6EC2"/>
    <w:rsid w:val="00AE0E0B"/>
    <w:rsid w:val="00B2160C"/>
    <w:rsid w:val="00B31146"/>
    <w:rsid w:val="00B477B6"/>
    <w:rsid w:val="00B75A7F"/>
    <w:rsid w:val="00B8697D"/>
    <w:rsid w:val="00BA2603"/>
    <w:rsid w:val="00BB3C58"/>
    <w:rsid w:val="00C164C3"/>
    <w:rsid w:val="00C341C4"/>
    <w:rsid w:val="00C45602"/>
    <w:rsid w:val="00C70E05"/>
    <w:rsid w:val="00C9726A"/>
    <w:rsid w:val="00CA6CDE"/>
    <w:rsid w:val="00CB2482"/>
    <w:rsid w:val="00CF5C2A"/>
    <w:rsid w:val="00D01530"/>
    <w:rsid w:val="00D04A50"/>
    <w:rsid w:val="00D346AE"/>
    <w:rsid w:val="00D64E89"/>
    <w:rsid w:val="00D65CE8"/>
    <w:rsid w:val="00D8292E"/>
    <w:rsid w:val="00DC2CCF"/>
    <w:rsid w:val="00E3357F"/>
    <w:rsid w:val="00E676E7"/>
    <w:rsid w:val="00E91B8F"/>
    <w:rsid w:val="00ED118F"/>
    <w:rsid w:val="00ED55F5"/>
    <w:rsid w:val="00EE1BF1"/>
    <w:rsid w:val="00F00F8A"/>
    <w:rsid w:val="00F05164"/>
    <w:rsid w:val="00F17CD0"/>
    <w:rsid w:val="00F2265B"/>
    <w:rsid w:val="00F772B9"/>
    <w:rsid w:val="00F81DAA"/>
    <w:rsid w:val="00F913F5"/>
    <w:rsid w:val="00FB5D72"/>
    <w:rsid w:val="00FF3E61"/>
    <w:rsid w:val="00FF4E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26E8"/>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197A63"/>
  </w:style>
  <w:style w:type="paragraph" w:styleId="Fuzeile">
    <w:name w:val="footer"/>
    <w:basedOn w:val="Standard"/>
    <w:link w:val="Fu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197A63"/>
  </w:style>
  <w:style w:type="paragraph" w:styleId="Sprechblasentext">
    <w:name w:val="Balloon Text"/>
    <w:basedOn w:val="Standard"/>
    <w:link w:val="SprechblasentextZchn"/>
    <w:uiPriority w:val="99"/>
    <w:semiHidden/>
    <w:unhideWhenUsed/>
    <w:rsid w:val="00197A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A63"/>
    <w:rPr>
      <w:rFonts w:ascii="Tahoma" w:hAnsi="Tahoma" w:cs="Tahoma"/>
      <w:sz w:val="16"/>
      <w:szCs w:val="16"/>
    </w:rPr>
  </w:style>
  <w:style w:type="character" w:styleId="Hyperlink">
    <w:name w:val="Hyperlink"/>
    <w:basedOn w:val="Absatz-Standardschriftart"/>
    <w:uiPriority w:val="99"/>
    <w:unhideWhenUsed/>
    <w:rsid w:val="00197A63"/>
    <w:rPr>
      <w:color w:val="0000FF" w:themeColor="hyperlink"/>
      <w:u w:val="single"/>
    </w:rPr>
  </w:style>
  <w:style w:type="paragraph" w:styleId="StandardWeb">
    <w:name w:val="Normal (Web)"/>
    <w:basedOn w:val="Standard"/>
    <w:uiPriority w:val="99"/>
    <w:unhideWhenUsed/>
    <w:rsid w:val="00B2160C"/>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B2160C"/>
    <w:rPr>
      <w:b/>
      <w:bCs/>
    </w:rPr>
  </w:style>
  <w:style w:type="paragraph" w:styleId="Listenabsatz">
    <w:name w:val="List Paragraph"/>
    <w:basedOn w:val="Standard"/>
    <w:uiPriority w:val="34"/>
    <w:qFormat/>
    <w:rsid w:val="00401388"/>
    <w:pPr>
      <w:ind w:left="720"/>
      <w:contextualSpacing/>
    </w:pPr>
    <w:rPr>
      <w:rFonts w:asciiTheme="minorHAnsi" w:eastAsiaTheme="minorHAnsi" w:hAnsiTheme="minorHAnsi" w:cstheme="minorBidi"/>
      <w:lang w:val="de-DE"/>
    </w:rPr>
  </w:style>
  <w:style w:type="paragraph" w:customStyle="1" w:styleId="FreeForm">
    <w:name w:val="Free Form"/>
    <w:rsid w:val="001626E8"/>
    <w:pPr>
      <w:spacing w:after="0" w:line="240" w:lineRule="auto"/>
    </w:pPr>
    <w:rPr>
      <w:rFonts w:ascii="Helvetica" w:eastAsia="ヒラギノ角ゴ Pro W3" w:hAnsi="Helvetica" w:cs="Times New Roman"/>
      <w:color w:val="000000"/>
      <w:sz w:val="24"/>
      <w:szCs w:val="20"/>
      <w:lang w:val="en-US"/>
    </w:rPr>
  </w:style>
  <w:style w:type="paragraph" w:styleId="KeinLeerraum">
    <w:name w:val="No Spacing"/>
    <w:qFormat/>
    <w:rsid w:val="001626E8"/>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26E8"/>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197A63"/>
  </w:style>
  <w:style w:type="paragraph" w:styleId="Fuzeile">
    <w:name w:val="footer"/>
    <w:basedOn w:val="Standard"/>
    <w:link w:val="FuzeileZchn"/>
    <w:uiPriority w:val="99"/>
    <w:unhideWhenUsed/>
    <w:rsid w:val="00197A6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197A63"/>
  </w:style>
  <w:style w:type="paragraph" w:styleId="Sprechblasentext">
    <w:name w:val="Balloon Text"/>
    <w:basedOn w:val="Standard"/>
    <w:link w:val="SprechblasentextZchn"/>
    <w:uiPriority w:val="99"/>
    <w:semiHidden/>
    <w:unhideWhenUsed/>
    <w:rsid w:val="00197A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A63"/>
    <w:rPr>
      <w:rFonts w:ascii="Tahoma" w:hAnsi="Tahoma" w:cs="Tahoma"/>
      <w:sz w:val="16"/>
      <w:szCs w:val="16"/>
    </w:rPr>
  </w:style>
  <w:style w:type="character" w:styleId="Hyperlink">
    <w:name w:val="Hyperlink"/>
    <w:basedOn w:val="Absatz-Standardschriftart"/>
    <w:uiPriority w:val="99"/>
    <w:unhideWhenUsed/>
    <w:rsid w:val="00197A63"/>
    <w:rPr>
      <w:color w:val="0000FF" w:themeColor="hyperlink"/>
      <w:u w:val="single"/>
    </w:rPr>
  </w:style>
  <w:style w:type="paragraph" w:styleId="StandardWeb">
    <w:name w:val="Normal (Web)"/>
    <w:basedOn w:val="Standard"/>
    <w:uiPriority w:val="99"/>
    <w:unhideWhenUsed/>
    <w:rsid w:val="00B2160C"/>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B2160C"/>
    <w:rPr>
      <w:b/>
      <w:bCs/>
    </w:rPr>
  </w:style>
  <w:style w:type="paragraph" w:styleId="Listenabsatz">
    <w:name w:val="List Paragraph"/>
    <w:basedOn w:val="Standard"/>
    <w:uiPriority w:val="34"/>
    <w:qFormat/>
    <w:rsid w:val="00401388"/>
    <w:pPr>
      <w:ind w:left="720"/>
      <w:contextualSpacing/>
    </w:pPr>
    <w:rPr>
      <w:rFonts w:asciiTheme="minorHAnsi" w:eastAsiaTheme="minorHAnsi" w:hAnsiTheme="minorHAnsi" w:cstheme="minorBidi"/>
      <w:lang w:val="de-DE"/>
    </w:rPr>
  </w:style>
  <w:style w:type="paragraph" w:customStyle="1" w:styleId="FreeForm">
    <w:name w:val="Free Form"/>
    <w:rsid w:val="001626E8"/>
    <w:pPr>
      <w:spacing w:after="0" w:line="240" w:lineRule="auto"/>
    </w:pPr>
    <w:rPr>
      <w:rFonts w:ascii="Helvetica" w:eastAsia="ヒラギノ角ゴ Pro W3" w:hAnsi="Helvetica" w:cs="Times New Roman"/>
      <w:color w:val="000000"/>
      <w:sz w:val="24"/>
      <w:szCs w:val="20"/>
      <w:lang w:val="en-US"/>
    </w:rPr>
  </w:style>
  <w:style w:type="paragraph" w:styleId="KeinLeerraum">
    <w:name w:val="No Spacing"/>
    <w:qFormat/>
    <w:rsid w:val="001626E8"/>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20025">
      <w:bodyDiv w:val="1"/>
      <w:marLeft w:val="0"/>
      <w:marRight w:val="0"/>
      <w:marTop w:val="0"/>
      <w:marBottom w:val="0"/>
      <w:divBdr>
        <w:top w:val="none" w:sz="0" w:space="0" w:color="auto"/>
        <w:left w:val="none" w:sz="0" w:space="0" w:color="auto"/>
        <w:bottom w:val="none" w:sz="0" w:space="0" w:color="auto"/>
        <w:right w:val="none" w:sz="0" w:space="0" w:color="auto"/>
      </w:divBdr>
    </w:div>
    <w:div w:id="697893916">
      <w:bodyDiv w:val="1"/>
      <w:marLeft w:val="0"/>
      <w:marRight w:val="0"/>
      <w:marTop w:val="0"/>
      <w:marBottom w:val="0"/>
      <w:divBdr>
        <w:top w:val="none" w:sz="0" w:space="0" w:color="auto"/>
        <w:left w:val="none" w:sz="0" w:space="0" w:color="auto"/>
        <w:bottom w:val="none" w:sz="0" w:space="0" w:color="auto"/>
        <w:right w:val="none" w:sz="0" w:space="0" w:color="auto"/>
      </w:divBdr>
    </w:div>
    <w:div w:id="777795365">
      <w:bodyDiv w:val="1"/>
      <w:marLeft w:val="0"/>
      <w:marRight w:val="0"/>
      <w:marTop w:val="0"/>
      <w:marBottom w:val="0"/>
      <w:divBdr>
        <w:top w:val="none" w:sz="0" w:space="0" w:color="auto"/>
        <w:left w:val="none" w:sz="0" w:space="0" w:color="auto"/>
        <w:bottom w:val="none" w:sz="0" w:space="0" w:color="auto"/>
        <w:right w:val="none" w:sz="0" w:space="0" w:color="auto"/>
      </w:divBdr>
    </w:div>
    <w:div w:id="118551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twitter.com/#!/RainbowIntde" TargetMode="External"/><Relationship Id="rId13" Type="http://schemas.openxmlformats.org/officeDocument/2006/relationships/image" Target="cid:image007.jpg@01CDD303.DFB81C00" TargetMode="External"/><Relationship Id="rId18" Type="http://schemas.openxmlformats.org/officeDocument/2006/relationships/image" Target="media/image9.jpeg"/><Relationship Id="rId3" Type="http://schemas.openxmlformats.org/officeDocument/2006/relationships/hyperlink" Target="http://karriere.rainbow-international.de" TargetMode="External"/><Relationship Id="rId7" Type="http://schemas.openxmlformats.org/officeDocument/2006/relationships/hyperlink" Target="http://www.management-franchisekonzept.de" TargetMode="External"/><Relationship Id="rId12" Type="http://schemas.openxmlformats.org/officeDocument/2006/relationships/image" Target="media/image7.jpeg"/><Relationship Id="rId17" Type="http://schemas.openxmlformats.org/officeDocument/2006/relationships/hyperlink" Target="http://www.youtube.com/user/RainbowIntde?feature=guide" TargetMode="External"/><Relationship Id="rId2" Type="http://schemas.openxmlformats.org/officeDocument/2006/relationships/hyperlink" Target="http://www.rainbow-international.de" TargetMode="External"/><Relationship Id="rId16" Type="http://schemas.openxmlformats.org/officeDocument/2006/relationships/image" Target="cid:image005.png@01CDD303.DFB81C00" TargetMode="External"/><Relationship Id="rId20" Type="http://schemas.openxmlformats.org/officeDocument/2006/relationships/hyperlink" Target="file:///C:\Users\cullmann.SYSRAINBOW\Desktop\PR-Paket%20Schimmel\c.ullmann@rainbow-international.de" TargetMode="External"/><Relationship Id="rId1" Type="http://schemas.openxmlformats.org/officeDocument/2006/relationships/image" Target="media/image5.jpeg"/><Relationship Id="rId6" Type="http://schemas.openxmlformats.org/officeDocument/2006/relationships/hyperlink" Target="http://karriere.rainbow-international.de" TargetMode="External"/><Relationship Id="rId11" Type="http://schemas.openxmlformats.org/officeDocument/2006/relationships/hyperlink" Target="https://www.xing.com/companies/rainbowinternationalsystemzentraledeutschlandgmbh" TargetMode="External"/><Relationship Id="rId5" Type="http://schemas.openxmlformats.org/officeDocument/2006/relationships/hyperlink" Target="http://www.rainbow-international.de" TargetMode="External"/><Relationship Id="rId15" Type="http://schemas.openxmlformats.org/officeDocument/2006/relationships/image" Target="media/image8.png"/><Relationship Id="rId10" Type="http://schemas.openxmlformats.org/officeDocument/2006/relationships/image" Target="cid:image004.jpg@01CDD303.DFB81C00" TargetMode="External"/><Relationship Id="rId19" Type="http://schemas.openxmlformats.org/officeDocument/2006/relationships/image" Target="cid:image006.jpg@01CDD303.DFB81C00" TargetMode="External"/><Relationship Id="rId4" Type="http://schemas.openxmlformats.org/officeDocument/2006/relationships/hyperlink" Target="http://www.management-franchisekonzept.de" TargetMode="External"/><Relationship Id="rId9" Type="http://schemas.openxmlformats.org/officeDocument/2006/relationships/image" Target="media/image6.jpeg"/><Relationship Id="rId14" Type="http://schemas.openxmlformats.org/officeDocument/2006/relationships/hyperlink" Target="http://www.facebook.com/pages/Rainbow-International-Systemzentrale-Deutschland-GmbH/159888567443824?sk=wal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EFA66-8E47-40E5-A7E4-8180F32AA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4266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Bäuerle, Philip</dc:creator>
  <cp:lastModifiedBy>Ullmann, Christian</cp:lastModifiedBy>
  <cp:revision>8</cp:revision>
  <cp:lastPrinted>2014-10-09T09:04:00Z</cp:lastPrinted>
  <dcterms:created xsi:type="dcterms:W3CDTF">2014-10-09T06:28:00Z</dcterms:created>
  <dcterms:modified xsi:type="dcterms:W3CDTF">2014-10-09T09:13:00Z</dcterms:modified>
</cp:coreProperties>
</file>